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DFC" w:rsidRDefault="002A1DFC">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2A1DFC" w:rsidRDefault="002A1DFC">
      <w:pPr>
        <w:pStyle w:val="ConsPlusNormal"/>
        <w:jc w:val="both"/>
        <w:outlineLvl w:val="0"/>
      </w:pPr>
    </w:p>
    <w:p w:rsidR="002A1DFC" w:rsidRDefault="002A1DFC">
      <w:pPr>
        <w:pStyle w:val="ConsPlusNormal"/>
        <w:outlineLvl w:val="0"/>
      </w:pPr>
      <w:r>
        <w:t>Зарегистрировано в Минюсте России 6 ноября 2020 г. N 60770</w:t>
      </w:r>
    </w:p>
    <w:p w:rsidR="002A1DFC" w:rsidRDefault="002A1DFC">
      <w:pPr>
        <w:pStyle w:val="ConsPlusNormal"/>
        <w:pBdr>
          <w:top w:val="single" w:sz="6" w:space="0" w:color="auto"/>
        </w:pBdr>
        <w:spacing w:before="100" w:after="100"/>
        <w:jc w:val="both"/>
        <w:rPr>
          <w:sz w:val="2"/>
          <w:szCs w:val="2"/>
        </w:rPr>
      </w:pPr>
    </w:p>
    <w:p w:rsidR="002A1DFC" w:rsidRDefault="002A1DFC">
      <w:pPr>
        <w:pStyle w:val="ConsPlusNormal"/>
        <w:jc w:val="both"/>
      </w:pPr>
    </w:p>
    <w:p w:rsidR="002A1DFC" w:rsidRDefault="002A1DFC">
      <w:pPr>
        <w:pStyle w:val="ConsPlusTitle"/>
        <w:jc w:val="center"/>
      </w:pPr>
      <w:r>
        <w:t>МИНИСТЕРСТВО ПРОСВЕЩЕНИЯ РОССИЙСКОЙ ФЕДЕРАЦИИ</w:t>
      </w:r>
    </w:p>
    <w:p w:rsidR="002A1DFC" w:rsidRDefault="002A1DFC">
      <w:pPr>
        <w:pStyle w:val="ConsPlusTitle"/>
        <w:jc w:val="center"/>
      </w:pPr>
    </w:p>
    <w:p w:rsidR="002A1DFC" w:rsidRDefault="002A1DFC">
      <w:pPr>
        <w:pStyle w:val="ConsPlusTitle"/>
        <w:jc w:val="center"/>
      </w:pPr>
      <w:r>
        <w:t>ПРИКАЗ</w:t>
      </w:r>
    </w:p>
    <w:p w:rsidR="002A1DFC" w:rsidRDefault="002A1DFC">
      <w:pPr>
        <w:pStyle w:val="ConsPlusTitle"/>
        <w:jc w:val="center"/>
      </w:pPr>
      <w:r>
        <w:t>от 2 сентября 2020 г. N 457</w:t>
      </w:r>
    </w:p>
    <w:p w:rsidR="002A1DFC" w:rsidRDefault="002A1DFC">
      <w:pPr>
        <w:pStyle w:val="ConsPlusTitle"/>
        <w:jc w:val="center"/>
      </w:pPr>
    </w:p>
    <w:p w:rsidR="002A1DFC" w:rsidRDefault="002A1DFC">
      <w:pPr>
        <w:pStyle w:val="ConsPlusTitle"/>
        <w:jc w:val="center"/>
      </w:pPr>
      <w:r>
        <w:t>ОБ УТВЕРЖДЕНИИ ПОРЯДКА</w:t>
      </w:r>
    </w:p>
    <w:p w:rsidR="002A1DFC" w:rsidRDefault="002A1DFC">
      <w:pPr>
        <w:pStyle w:val="ConsPlusTitle"/>
        <w:jc w:val="center"/>
      </w:pPr>
      <w:r>
        <w:t>ПРИЕМА НА ОБУЧЕНИЕ ПО ОБРАЗОВАТЕЛЬНЫМ ПРОГРАММАМ СРЕДНЕГО</w:t>
      </w:r>
    </w:p>
    <w:p w:rsidR="002A1DFC" w:rsidRDefault="002A1DFC">
      <w:pPr>
        <w:pStyle w:val="ConsPlusTitle"/>
        <w:jc w:val="center"/>
      </w:pPr>
      <w:r>
        <w:t>ПРОФЕССИОНАЛЬНОГО ОБРАЗОВАНИЯ</w:t>
      </w:r>
    </w:p>
    <w:p w:rsidR="002A1DFC" w:rsidRDefault="002A1DFC">
      <w:pPr>
        <w:pStyle w:val="ConsPlusNormal"/>
        <w:jc w:val="both"/>
      </w:pPr>
    </w:p>
    <w:p w:rsidR="002A1DFC" w:rsidRDefault="002A1DFC">
      <w:pPr>
        <w:pStyle w:val="ConsPlusNormal"/>
        <w:ind w:firstLine="540"/>
        <w:jc w:val="both"/>
      </w:pPr>
      <w:r>
        <w:t xml:space="preserve">В соответствии с </w:t>
      </w:r>
      <w:hyperlink r:id="rId5" w:history="1">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6" w:history="1">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2A1DFC" w:rsidRDefault="002A1DFC">
      <w:pPr>
        <w:pStyle w:val="ConsPlusNormal"/>
        <w:spacing w:before="220"/>
        <w:ind w:firstLine="540"/>
        <w:jc w:val="both"/>
      </w:pPr>
      <w:r>
        <w:t xml:space="preserve">1. Утвердить прилагаемый </w:t>
      </w:r>
      <w:hyperlink w:anchor="P38" w:history="1">
        <w:r>
          <w:rPr>
            <w:color w:val="0000FF"/>
          </w:rPr>
          <w:t>Порядок</w:t>
        </w:r>
      </w:hyperlink>
      <w:r>
        <w:t xml:space="preserve"> приема на обучение по образовательным программам среднего профессионального образования.</w:t>
      </w:r>
    </w:p>
    <w:p w:rsidR="002A1DFC" w:rsidRDefault="002A1DFC">
      <w:pPr>
        <w:pStyle w:val="ConsPlusNormal"/>
        <w:spacing w:before="220"/>
        <w:ind w:firstLine="540"/>
        <w:jc w:val="both"/>
      </w:pPr>
      <w:r>
        <w:t>2. Признать утратившими силу:</w:t>
      </w:r>
    </w:p>
    <w:p w:rsidR="002A1DFC" w:rsidRDefault="00CA5A30">
      <w:pPr>
        <w:pStyle w:val="ConsPlusNormal"/>
        <w:spacing w:before="220"/>
        <w:ind w:firstLine="540"/>
        <w:jc w:val="both"/>
      </w:pPr>
      <w:hyperlink r:id="rId7" w:history="1">
        <w:r w:rsidR="002A1DFC">
          <w:rPr>
            <w:color w:val="0000FF"/>
          </w:rPr>
          <w:t>приказ</w:t>
        </w:r>
      </w:hyperlink>
      <w:r w:rsidR="002A1DFC">
        <w:t xml:space="preserve"> Министерства образования и науки Российской Федерации от 15 января 2009 г. N 4 "Об утверждении Порядка приема в имеющие государственную аккредитацию образовательные учреждения среднего профессионального образования" (зарегистрирован Министерством юстиции Российской Федерации 2 февраля 2009 г., регистрационный N 13239);</w:t>
      </w:r>
    </w:p>
    <w:p w:rsidR="002A1DFC" w:rsidRDefault="00CA5A30">
      <w:pPr>
        <w:pStyle w:val="ConsPlusNormal"/>
        <w:spacing w:before="220"/>
        <w:ind w:firstLine="540"/>
        <w:jc w:val="both"/>
      </w:pPr>
      <w:hyperlink r:id="rId8" w:history="1">
        <w:r w:rsidR="002A1DFC">
          <w:rPr>
            <w:color w:val="0000FF"/>
          </w:rPr>
          <w:t>приказ</w:t>
        </w:r>
      </w:hyperlink>
      <w:r w:rsidR="002A1DFC">
        <w:t xml:space="preserve"> Министерства образования и науки Российской Федерации от 14 марта 2012 г. N 200 "О внесении изменений в Порядок приема в имеющие государственную аккредитацию образовательные учреждения среднего профессионального образования, утвержденный приказом Министерства образования и науки Российской Федерации от 15 января 2009 г. N 4" (зарегистрирован Министерством юстиции Российской Федерации 3 апреля 2012 г., регистрационный N 23711);</w:t>
      </w:r>
    </w:p>
    <w:p w:rsidR="002A1DFC" w:rsidRDefault="00CA5A30">
      <w:pPr>
        <w:pStyle w:val="ConsPlusNormal"/>
        <w:spacing w:before="220"/>
        <w:ind w:firstLine="540"/>
        <w:jc w:val="both"/>
      </w:pPr>
      <w:hyperlink r:id="rId9" w:history="1">
        <w:r w:rsidR="002A1DFC">
          <w:rPr>
            <w:color w:val="0000FF"/>
          </w:rPr>
          <w:t>приказ</w:t>
        </w:r>
      </w:hyperlink>
      <w:r w:rsidR="002A1DFC">
        <w:t xml:space="preserve"> Министерства образования и науки Российской Федерации от 23 января 2014 г. N 36 "Об утверждении Порядка приема на обучение по образовательным программам среднего профессионального образования" (зарегистрирован Министерством юстиции Российской Федерации 6 марта 2014 г., регистрационный N 31529);</w:t>
      </w:r>
    </w:p>
    <w:p w:rsidR="002A1DFC" w:rsidRDefault="00CA5A30">
      <w:pPr>
        <w:pStyle w:val="ConsPlusNormal"/>
        <w:spacing w:before="220"/>
        <w:ind w:firstLine="540"/>
        <w:jc w:val="both"/>
      </w:pPr>
      <w:hyperlink r:id="rId10" w:history="1">
        <w:r w:rsidR="002A1DFC">
          <w:rPr>
            <w:color w:val="0000FF"/>
          </w:rPr>
          <w:t>приказ</w:t>
        </w:r>
      </w:hyperlink>
      <w:r w:rsidR="002A1DFC">
        <w:t xml:space="preserve"> Министерства образования и науки Российской Федерации от 11 декабря 2015 г. N 1456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 (зарегистрирован Министерством юстиции Российской Федерации 13 января 2016 г., регистрационный N 40560);</w:t>
      </w:r>
    </w:p>
    <w:p w:rsidR="002A1DFC" w:rsidRDefault="00CA5A30">
      <w:pPr>
        <w:pStyle w:val="ConsPlusNormal"/>
        <w:spacing w:before="220"/>
        <w:ind w:firstLine="540"/>
        <w:jc w:val="both"/>
      </w:pPr>
      <w:hyperlink r:id="rId11" w:history="1">
        <w:r w:rsidR="002A1DFC">
          <w:rPr>
            <w:color w:val="0000FF"/>
          </w:rPr>
          <w:t>приказ</w:t>
        </w:r>
      </w:hyperlink>
      <w:r w:rsidR="002A1DFC">
        <w:t xml:space="preserve"> Министерства просвещения Российской Федерации от 26 ноября 2018 г. N 243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 (зарегистрирован Министерством юстиции Российской Федерации 21 января 2019 г., регистрационный N 53458);</w:t>
      </w:r>
    </w:p>
    <w:p w:rsidR="002A1DFC" w:rsidRDefault="00CA5A30">
      <w:pPr>
        <w:pStyle w:val="ConsPlusNormal"/>
        <w:spacing w:before="220"/>
        <w:ind w:firstLine="540"/>
        <w:jc w:val="both"/>
      </w:pPr>
      <w:hyperlink r:id="rId12" w:history="1">
        <w:r w:rsidR="002A1DFC">
          <w:rPr>
            <w:color w:val="0000FF"/>
          </w:rPr>
          <w:t>приказ</w:t>
        </w:r>
      </w:hyperlink>
      <w:r w:rsidR="002A1DFC">
        <w:t xml:space="preserve"> Министерства просвещения Российской Федерации от 26 марта 2019 г. N 131 "О внесении изменения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 (зарегистрирован Министерством юстиции Российской Федерации 22 апреля 2019 г., регистрационный N 54472).</w:t>
      </w:r>
    </w:p>
    <w:p w:rsidR="002A1DFC" w:rsidRDefault="002A1DFC">
      <w:pPr>
        <w:pStyle w:val="ConsPlusNormal"/>
        <w:spacing w:before="220"/>
        <w:ind w:firstLine="540"/>
        <w:jc w:val="both"/>
      </w:pPr>
      <w:r>
        <w:t>3. Настоящий приказ вступает в силу с 1 января 2021 года и действует до 1 января 2027 года.</w:t>
      </w:r>
    </w:p>
    <w:p w:rsidR="002A1DFC" w:rsidRDefault="002A1DFC">
      <w:pPr>
        <w:pStyle w:val="ConsPlusNormal"/>
        <w:jc w:val="both"/>
      </w:pPr>
    </w:p>
    <w:p w:rsidR="002A1DFC" w:rsidRDefault="002A1DFC">
      <w:pPr>
        <w:pStyle w:val="ConsPlusNormal"/>
        <w:jc w:val="right"/>
      </w:pPr>
      <w:r>
        <w:t>Министр</w:t>
      </w:r>
    </w:p>
    <w:p w:rsidR="002A1DFC" w:rsidRDefault="002A1DFC">
      <w:pPr>
        <w:pStyle w:val="ConsPlusNormal"/>
        <w:jc w:val="right"/>
      </w:pPr>
      <w:r>
        <w:t>С.С.КРАВЦОВ</w:t>
      </w:r>
    </w:p>
    <w:p w:rsidR="002A1DFC" w:rsidRDefault="002A1DFC">
      <w:pPr>
        <w:pStyle w:val="ConsPlusNormal"/>
        <w:jc w:val="both"/>
      </w:pPr>
    </w:p>
    <w:p w:rsidR="002A1DFC" w:rsidRDefault="002A1DFC">
      <w:pPr>
        <w:pStyle w:val="ConsPlusNormal"/>
        <w:jc w:val="both"/>
      </w:pPr>
    </w:p>
    <w:p w:rsidR="002A1DFC" w:rsidRDefault="002A1DFC">
      <w:pPr>
        <w:pStyle w:val="ConsPlusNormal"/>
        <w:jc w:val="both"/>
      </w:pPr>
    </w:p>
    <w:p w:rsidR="002A1DFC" w:rsidRDefault="002A1DFC">
      <w:pPr>
        <w:pStyle w:val="ConsPlusNormal"/>
        <w:jc w:val="both"/>
      </w:pPr>
    </w:p>
    <w:p w:rsidR="002A1DFC" w:rsidRDefault="002A1DFC">
      <w:pPr>
        <w:pStyle w:val="ConsPlusNormal"/>
        <w:jc w:val="both"/>
      </w:pPr>
    </w:p>
    <w:p w:rsidR="002A1DFC" w:rsidRDefault="002A1DFC">
      <w:pPr>
        <w:pStyle w:val="ConsPlusNormal"/>
        <w:jc w:val="right"/>
        <w:outlineLvl w:val="0"/>
      </w:pPr>
      <w:r>
        <w:t>Приложение</w:t>
      </w:r>
    </w:p>
    <w:p w:rsidR="002A1DFC" w:rsidRDefault="002A1DFC">
      <w:pPr>
        <w:pStyle w:val="ConsPlusNormal"/>
        <w:jc w:val="both"/>
      </w:pPr>
    </w:p>
    <w:p w:rsidR="002A1DFC" w:rsidRDefault="002A1DFC">
      <w:pPr>
        <w:pStyle w:val="ConsPlusNormal"/>
        <w:jc w:val="right"/>
      </w:pPr>
      <w:r>
        <w:t>Утвержден</w:t>
      </w:r>
    </w:p>
    <w:p w:rsidR="002A1DFC" w:rsidRDefault="002A1DFC">
      <w:pPr>
        <w:pStyle w:val="ConsPlusNormal"/>
        <w:jc w:val="right"/>
      </w:pPr>
      <w:r>
        <w:t>приказом Министерства просвещения</w:t>
      </w:r>
    </w:p>
    <w:p w:rsidR="002A1DFC" w:rsidRDefault="002A1DFC">
      <w:pPr>
        <w:pStyle w:val="ConsPlusNormal"/>
        <w:jc w:val="right"/>
      </w:pPr>
      <w:r>
        <w:t>Российской Федерации</w:t>
      </w:r>
    </w:p>
    <w:p w:rsidR="002A1DFC" w:rsidRDefault="002A1DFC">
      <w:pPr>
        <w:pStyle w:val="ConsPlusNormal"/>
        <w:jc w:val="right"/>
      </w:pPr>
      <w:r>
        <w:t>от 2 сентября 2020 г. N 457</w:t>
      </w:r>
    </w:p>
    <w:p w:rsidR="002A1DFC" w:rsidRDefault="002A1DFC">
      <w:pPr>
        <w:pStyle w:val="ConsPlusNormal"/>
        <w:jc w:val="both"/>
      </w:pPr>
    </w:p>
    <w:p w:rsidR="002A1DFC" w:rsidRDefault="002A1DFC">
      <w:pPr>
        <w:pStyle w:val="ConsPlusTitle"/>
        <w:jc w:val="center"/>
      </w:pPr>
      <w:bookmarkStart w:id="1" w:name="P38"/>
      <w:bookmarkEnd w:id="1"/>
      <w:r>
        <w:t>ПОРЯДОК</w:t>
      </w:r>
    </w:p>
    <w:p w:rsidR="002A1DFC" w:rsidRDefault="002A1DFC">
      <w:pPr>
        <w:pStyle w:val="ConsPlusTitle"/>
        <w:jc w:val="center"/>
      </w:pPr>
      <w:r>
        <w:t>ПРИЕМА НА ОБУЧЕНИЕ ПО ОБРАЗОВАТЕЛЬНЫМ ПРОГРАММАМ СРЕДНЕГО</w:t>
      </w:r>
    </w:p>
    <w:p w:rsidR="002A1DFC" w:rsidRDefault="002A1DFC">
      <w:pPr>
        <w:pStyle w:val="ConsPlusTitle"/>
        <w:jc w:val="center"/>
      </w:pPr>
      <w:r>
        <w:t>ПРОФЕССИОНАЛЬНОГО ОБРАЗОВАНИЯ</w:t>
      </w:r>
    </w:p>
    <w:p w:rsidR="002A1DFC" w:rsidRDefault="002A1DFC">
      <w:pPr>
        <w:pStyle w:val="ConsPlusNormal"/>
        <w:jc w:val="both"/>
      </w:pPr>
    </w:p>
    <w:p w:rsidR="002A1DFC" w:rsidRDefault="002A1DFC">
      <w:pPr>
        <w:pStyle w:val="ConsPlusTitle"/>
        <w:jc w:val="center"/>
        <w:outlineLvl w:val="1"/>
      </w:pPr>
      <w:r>
        <w:t>I. Общие положения</w:t>
      </w:r>
    </w:p>
    <w:p w:rsidR="002A1DFC" w:rsidRDefault="002A1DFC">
      <w:pPr>
        <w:pStyle w:val="ConsPlusNormal"/>
        <w:jc w:val="both"/>
      </w:pPr>
    </w:p>
    <w:p w:rsidR="002A1DFC" w:rsidRDefault="002A1DFC">
      <w:pPr>
        <w:pStyle w:val="ConsPlusNormal"/>
        <w:ind w:firstLine="540"/>
        <w:jc w:val="both"/>
      </w:pPr>
      <w:r>
        <w:t>1. Настоящий Порядок регламентирует прием граждан Российской Федерации, иностранных граждан, лиц без гражданства, в том числе соотечественников, проживающих за рубежом (далее соответственно -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 образовательные организации, осуществляющие образовательную деятельность по образовательным программам среднего профессионального образования (далее - образовательные организации), за счет бюджетных ассигнований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rsidR="002A1DFC" w:rsidRDefault="002A1DFC">
      <w:pPr>
        <w:pStyle w:val="ConsPlusNormal"/>
        <w:spacing w:before="220"/>
        <w:ind w:firstLine="540"/>
        <w:jc w:val="both"/>
      </w:pPr>
      <w:r>
        <w:t>Прием иностранных граждан на обучение в образовательные организации осуществляется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а также по договорам об оказании платных образовательных услуг.</w:t>
      </w:r>
    </w:p>
    <w:p w:rsidR="002A1DFC" w:rsidRDefault="002A1DFC">
      <w:pPr>
        <w:pStyle w:val="ConsPlusNormal"/>
        <w:spacing w:before="220"/>
        <w:ind w:firstLine="540"/>
        <w:jc w:val="both"/>
      </w:pPr>
      <w:r>
        <w:t>2. Действие настоящего Порядка не распространяется на образовательные организации, осуществляющие образовательную деятельность по основным профессиональным образовательным программам, реализуемым в интересах обороны и безопасности государства, обеспечения законности и правопорядка.</w:t>
      </w:r>
    </w:p>
    <w:p w:rsidR="002A1DFC" w:rsidRDefault="002A1DFC">
      <w:pPr>
        <w:pStyle w:val="ConsPlusNormal"/>
        <w:spacing w:before="220"/>
        <w:ind w:firstLine="540"/>
        <w:jc w:val="both"/>
      </w:pPr>
      <w:r>
        <w:t xml:space="preserve">3. Правила приема в конкретную образовательную организацию на обучение по </w:t>
      </w:r>
      <w:r>
        <w:lastRenderedPageBreak/>
        <w:t>образовательным программам (далее - правила приема) устанавливаются в части, не урегулированной законодательством об образовании, образовательной организацией, самостоятельно &lt;1&gt;.</w:t>
      </w:r>
    </w:p>
    <w:p w:rsidR="002A1DFC" w:rsidRDefault="002A1DFC">
      <w:pPr>
        <w:pStyle w:val="ConsPlusNormal"/>
        <w:spacing w:before="220"/>
        <w:ind w:firstLine="540"/>
        <w:jc w:val="both"/>
      </w:pPr>
      <w:r>
        <w:t>--------------------------------</w:t>
      </w:r>
    </w:p>
    <w:p w:rsidR="002A1DFC" w:rsidRDefault="002A1DFC">
      <w:pPr>
        <w:pStyle w:val="ConsPlusNormal"/>
        <w:spacing w:before="220"/>
        <w:ind w:firstLine="540"/>
        <w:jc w:val="both"/>
      </w:pPr>
      <w:r>
        <w:t xml:space="preserve">&lt;1&gt; </w:t>
      </w:r>
      <w:hyperlink r:id="rId13" w:history="1">
        <w:r>
          <w:rPr>
            <w:color w:val="0000FF"/>
          </w:rP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A1DFC" w:rsidRDefault="002A1DFC">
      <w:pPr>
        <w:pStyle w:val="ConsPlusNormal"/>
        <w:jc w:val="both"/>
      </w:pPr>
    </w:p>
    <w:p w:rsidR="002A1DFC" w:rsidRDefault="002A1DFC">
      <w:pPr>
        <w:pStyle w:val="ConsPlusNormal"/>
        <w:ind w:firstLine="540"/>
        <w:jc w:val="both"/>
      </w:pPr>
      <w:r>
        <w:t xml:space="preserve">4. Прием в образовательные организации лиц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w:t>
      </w:r>
      <w:hyperlink r:id="rId14" w:history="1">
        <w:r>
          <w:rPr>
            <w:color w:val="0000FF"/>
          </w:rPr>
          <w:t>законом</w:t>
        </w:r>
      </w:hyperlink>
      <w:r>
        <w:t xml:space="preserve"> от 29 декабря 2012 г. N 273-ФЗ "Об образовании в Российской Федерации" &lt;2&gt; (далее - Федеральный закон "Об образовании в Российской Федерации").</w:t>
      </w:r>
    </w:p>
    <w:p w:rsidR="002A1DFC" w:rsidRDefault="002A1DFC">
      <w:pPr>
        <w:pStyle w:val="ConsPlusNormal"/>
        <w:spacing w:before="220"/>
        <w:ind w:firstLine="540"/>
        <w:jc w:val="both"/>
      </w:pPr>
      <w:r>
        <w:t>--------------------------------</w:t>
      </w:r>
    </w:p>
    <w:p w:rsidR="002A1DFC" w:rsidRDefault="002A1DFC">
      <w:pPr>
        <w:pStyle w:val="ConsPlusNormal"/>
        <w:spacing w:before="220"/>
        <w:ind w:firstLine="540"/>
        <w:jc w:val="both"/>
      </w:pPr>
      <w:r>
        <w:t>&lt;2&gt; Собрание законодательства Российской Федерации, 2012, N 53, ст. 7598; 2020, N 31, ст. 5062.</w:t>
      </w:r>
    </w:p>
    <w:p w:rsidR="002A1DFC" w:rsidRDefault="002A1DFC">
      <w:pPr>
        <w:pStyle w:val="ConsPlusNormal"/>
        <w:jc w:val="both"/>
      </w:pPr>
    </w:p>
    <w:p w:rsidR="002A1DFC" w:rsidRDefault="002A1DFC">
      <w:pPr>
        <w:pStyle w:val="ConsPlusNormal"/>
        <w:ind w:firstLine="540"/>
        <w:jc w:val="both"/>
      </w:pPr>
      <w:r>
        <w:t xml:space="preserve">5. Прием на обучение по образовательным программам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r:id="rId15" w:history="1">
        <w:r>
          <w:rPr>
            <w:color w:val="0000FF"/>
          </w:rPr>
          <w:t>частью 4 статьи 68</w:t>
        </w:r>
      </w:hyperlink>
      <w:r>
        <w:t xml:space="preserve"> Федерального закона "Об образовании в Российской Федерации" &lt;3&gt;.</w:t>
      </w:r>
    </w:p>
    <w:p w:rsidR="002A1DFC" w:rsidRDefault="002A1DFC">
      <w:pPr>
        <w:pStyle w:val="ConsPlusNormal"/>
        <w:spacing w:before="220"/>
        <w:ind w:firstLine="540"/>
        <w:jc w:val="both"/>
      </w:pPr>
      <w:r>
        <w:t>--------------------------------</w:t>
      </w:r>
    </w:p>
    <w:p w:rsidR="002A1DFC" w:rsidRDefault="002A1DFC">
      <w:pPr>
        <w:pStyle w:val="ConsPlusNormal"/>
        <w:spacing w:before="220"/>
        <w:ind w:firstLine="540"/>
        <w:jc w:val="both"/>
      </w:pPr>
      <w:r>
        <w:t>&lt;3&gt; Собрание законодательства Российской Федерации, 2012, N 53, ст. 7598; 2018, N 32, ст. 5130.</w:t>
      </w:r>
    </w:p>
    <w:p w:rsidR="002A1DFC" w:rsidRDefault="002A1DFC">
      <w:pPr>
        <w:pStyle w:val="ConsPlusNormal"/>
        <w:jc w:val="both"/>
      </w:pPr>
    </w:p>
    <w:p w:rsidR="002A1DFC" w:rsidRDefault="002A1DFC">
      <w:pPr>
        <w:pStyle w:val="ConsPlusNormal"/>
        <w:ind w:firstLine="540"/>
        <w:jc w:val="both"/>
      </w:pPr>
      <w:r>
        <w:t>6. 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&lt;4&gt;.</w:t>
      </w:r>
    </w:p>
    <w:p w:rsidR="002A1DFC" w:rsidRDefault="002A1DFC">
      <w:pPr>
        <w:pStyle w:val="ConsPlusNormal"/>
        <w:spacing w:before="220"/>
        <w:ind w:firstLine="540"/>
        <w:jc w:val="both"/>
      </w:pPr>
      <w:r>
        <w:t>--------------------------------</w:t>
      </w:r>
    </w:p>
    <w:p w:rsidR="002A1DFC" w:rsidRDefault="002A1DFC">
      <w:pPr>
        <w:pStyle w:val="ConsPlusNormal"/>
        <w:spacing w:before="220"/>
        <w:ind w:firstLine="540"/>
        <w:jc w:val="both"/>
      </w:pPr>
      <w:r>
        <w:t xml:space="preserve">&lt;4&gt; Федеральный </w:t>
      </w:r>
      <w:hyperlink r:id="rId16"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2020, N 17, ст. 2701).</w:t>
      </w:r>
    </w:p>
    <w:p w:rsidR="002A1DFC" w:rsidRDefault="002A1DFC">
      <w:pPr>
        <w:pStyle w:val="ConsPlusNormal"/>
        <w:jc w:val="both"/>
      </w:pPr>
    </w:p>
    <w:p w:rsidR="002A1DFC" w:rsidRDefault="002A1DFC">
      <w:pPr>
        <w:pStyle w:val="ConsPlusNormal"/>
        <w:ind w:firstLine="540"/>
        <w:jc w:val="both"/>
      </w:pPr>
      <w:r>
        <w:t>7. Организацию приема на обучение в филиале осуществляет приемная комиссия образовательной организации в порядке, определяемом правилами приема.</w:t>
      </w:r>
    </w:p>
    <w:p w:rsidR="002A1DFC" w:rsidRDefault="002A1DFC">
      <w:pPr>
        <w:pStyle w:val="ConsPlusNormal"/>
        <w:spacing w:before="220"/>
        <w:ind w:firstLine="540"/>
        <w:jc w:val="both"/>
      </w:pPr>
      <w:r>
        <w:t>8. 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 &lt;5&gt;.</w:t>
      </w:r>
    </w:p>
    <w:p w:rsidR="002A1DFC" w:rsidRDefault="002A1DFC">
      <w:pPr>
        <w:pStyle w:val="ConsPlusNormal"/>
        <w:spacing w:before="220"/>
        <w:ind w:firstLine="540"/>
        <w:jc w:val="both"/>
      </w:pPr>
      <w:r>
        <w:t>--------------------------------</w:t>
      </w:r>
    </w:p>
    <w:p w:rsidR="002A1DFC" w:rsidRDefault="002A1DFC">
      <w:pPr>
        <w:pStyle w:val="ConsPlusNormal"/>
        <w:spacing w:before="220"/>
        <w:ind w:firstLine="540"/>
        <w:jc w:val="both"/>
      </w:pPr>
      <w:r>
        <w:t xml:space="preserve">&lt;5&gt; </w:t>
      </w:r>
      <w:hyperlink r:id="rId17" w:history="1">
        <w:r>
          <w:rPr>
            <w:color w:val="0000FF"/>
          </w:rPr>
          <w:t>Часть 6 статьи 55</w:t>
        </w:r>
      </w:hyperlink>
      <w:r>
        <w:t xml:space="preserve"> Федерального закона "Об образовании в Российской Федерации" (Собрание законодательства Российской Федерации, 2012, N 53, ст. 7598).</w:t>
      </w:r>
    </w:p>
    <w:p w:rsidR="002A1DFC" w:rsidRDefault="002A1DFC">
      <w:pPr>
        <w:pStyle w:val="ConsPlusNormal"/>
        <w:jc w:val="both"/>
      </w:pPr>
    </w:p>
    <w:p w:rsidR="002A1DFC" w:rsidRDefault="002A1DFC">
      <w:pPr>
        <w:pStyle w:val="ConsPlusTitle"/>
        <w:jc w:val="center"/>
        <w:outlineLvl w:val="1"/>
      </w:pPr>
      <w:r>
        <w:t>II. Организация приема в образовательную организацию</w:t>
      </w:r>
    </w:p>
    <w:p w:rsidR="002A1DFC" w:rsidRDefault="002A1DFC">
      <w:pPr>
        <w:pStyle w:val="ConsPlusNormal"/>
        <w:jc w:val="both"/>
      </w:pPr>
    </w:p>
    <w:p w:rsidR="002A1DFC" w:rsidRDefault="002A1DFC">
      <w:pPr>
        <w:pStyle w:val="ConsPlusNormal"/>
        <w:ind w:firstLine="540"/>
        <w:jc w:val="both"/>
      </w:pPr>
      <w:r>
        <w:lastRenderedPageBreak/>
        <w:t>9. Организация приема на обучение по образовательным программам осуществляется приемной комиссией образовательной организации (далее - приемная комиссия).</w:t>
      </w:r>
    </w:p>
    <w:p w:rsidR="002A1DFC" w:rsidRDefault="002A1DFC">
      <w:pPr>
        <w:pStyle w:val="ConsPlusNormal"/>
        <w:spacing w:before="220"/>
        <w:ind w:firstLine="540"/>
        <w:jc w:val="both"/>
      </w:pPr>
      <w:r>
        <w:t>Председателем приемной комиссии является руководитель образовательной организации.</w:t>
      </w:r>
    </w:p>
    <w:p w:rsidR="002A1DFC" w:rsidRDefault="002A1DFC">
      <w:pPr>
        <w:pStyle w:val="ConsPlusNormal"/>
        <w:spacing w:before="220"/>
        <w:ind w:firstLine="540"/>
        <w:jc w:val="both"/>
      </w:pPr>
      <w:r>
        <w:t>10. Состав, полномочия и порядок деятельности приемной комиссии регламентируются положением о ней, утверждаемым руководителем образовательной организации.</w:t>
      </w:r>
    </w:p>
    <w:p w:rsidR="002A1DFC" w:rsidRDefault="002A1DFC">
      <w:pPr>
        <w:pStyle w:val="ConsPlusNormal"/>
        <w:spacing w:before="220"/>
        <w:ind w:firstLine="540"/>
        <w:jc w:val="both"/>
      </w:pPr>
      <w:r>
        <w:t>11.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руководителем образовательной организации.</w:t>
      </w:r>
    </w:p>
    <w:p w:rsidR="002A1DFC" w:rsidRDefault="002A1DFC">
      <w:pPr>
        <w:pStyle w:val="ConsPlusNormal"/>
        <w:spacing w:before="220"/>
        <w:ind w:firstLine="540"/>
        <w:jc w:val="both"/>
      </w:pPr>
      <w:r>
        <w:t>12. 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rsidR="002A1DFC" w:rsidRDefault="002A1DFC">
      <w:pPr>
        <w:pStyle w:val="ConsPlusNormal"/>
        <w:spacing w:before="220"/>
        <w:ind w:firstLine="540"/>
        <w:jc w:val="both"/>
      </w:pPr>
      <w:r>
        <w:t>13. При приеме в образовательную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2A1DFC" w:rsidRDefault="002A1DFC">
      <w:pPr>
        <w:pStyle w:val="ConsPlusNormal"/>
        <w:spacing w:before="220"/>
        <w:ind w:firstLine="540"/>
        <w:jc w:val="both"/>
      </w:pPr>
      <w:r>
        <w:t>14.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2A1DFC" w:rsidRDefault="002A1DFC">
      <w:pPr>
        <w:pStyle w:val="ConsPlusNormal"/>
        <w:jc w:val="both"/>
      </w:pPr>
    </w:p>
    <w:p w:rsidR="002A1DFC" w:rsidRDefault="002A1DFC">
      <w:pPr>
        <w:pStyle w:val="ConsPlusTitle"/>
        <w:jc w:val="center"/>
        <w:outlineLvl w:val="1"/>
      </w:pPr>
      <w:r>
        <w:t>III. Организация информирования поступающих</w:t>
      </w:r>
    </w:p>
    <w:p w:rsidR="002A1DFC" w:rsidRDefault="002A1DFC">
      <w:pPr>
        <w:pStyle w:val="ConsPlusNormal"/>
        <w:jc w:val="both"/>
      </w:pPr>
    </w:p>
    <w:p w:rsidR="002A1DFC" w:rsidRDefault="002A1DFC">
      <w:pPr>
        <w:pStyle w:val="ConsPlusNormal"/>
        <w:ind w:firstLine="540"/>
        <w:jc w:val="both"/>
      </w:pPr>
      <w:r>
        <w:t>15. Образовательная организация объявляет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 Настоящее требование не распространяется на организации, осуществляющие свою деятельность на территориях инновационных научно-технологических центров &lt;6&gt;.</w:t>
      </w:r>
    </w:p>
    <w:p w:rsidR="002A1DFC" w:rsidRDefault="002A1DFC">
      <w:pPr>
        <w:pStyle w:val="ConsPlusNormal"/>
        <w:spacing w:before="220"/>
        <w:ind w:firstLine="540"/>
        <w:jc w:val="both"/>
      </w:pPr>
      <w:r>
        <w:t>--------------------------------</w:t>
      </w:r>
    </w:p>
    <w:p w:rsidR="002A1DFC" w:rsidRDefault="002A1DFC">
      <w:pPr>
        <w:pStyle w:val="ConsPlusNormal"/>
        <w:spacing w:before="220"/>
        <w:ind w:firstLine="540"/>
        <w:jc w:val="both"/>
      </w:pPr>
      <w:r>
        <w:t xml:space="preserve">&lt;6&gt; </w:t>
      </w:r>
      <w:hyperlink r:id="rId18" w:history="1">
        <w:r>
          <w:rPr>
            <w:color w:val="0000FF"/>
          </w:rPr>
          <w:t>Часть 10 статьи 21</w:t>
        </w:r>
      </w:hyperlink>
      <w:r>
        <w:t xml:space="preserve"> Федерального закона от 29 июля 2017 г.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2A1DFC" w:rsidRDefault="002A1DFC">
      <w:pPr>
        <w:pStyle w:val="ConsPlusNormal"/>
        <w:jc w:val="both"/>
      </w:pPr>
    </w:p>
    <w:p w:rsidR="002A1DFC" w:rsidRDefault="002A1DFC">
      <w:pPr>
        <w:pStyle w:val="ConsPlusNormal"/>
        <w:ind w:firstLine="540"/>
        <w:jc w:val="both"/>
      </w:pPr>
      <w:r>
        <w:t>16. Образовательная организация обязана ознакомить поступающего и (или) его родителей (законных представителей) со своим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2A1DFC" w:rsidRDefault="002A1DFC">
      <w:pPr>
        <w:pStyle w:val="ConsPlusNormal"/>
        <w:spacing w:before="220"/>
        <w:ind w:firstLine="540"/>
        <w:jc w:val="both"/>
      </w:pPr>
      <w:r>
        <w:t>17. В целях информирования о приеме на обучение образовательная организация размещает информацию на официальном сайте организации в информационно-телекоммуникационной сети "Интернет" (далее - официальный сайт), иными способами с использованием информационно-телекоммуникационной сети "Интернет", а также обеспечивает свободный доступ в здание образовательной организации 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p>
    <w:p w:rsidR="002A1DFC" w:rsidRDefault="002A1DFC">
      <w:pPr>
        <w:pStyle w:val="ConsPlusNormal"/>
        <w:spacing w:before="220"/>
        <w:ind w:firstLine="540"/>
        <w:jc w:val="both"/>
      </w:pPr>
      <w:r>
        <w:t xml:space="preserve">18. Приемная комиссия на официальном сайте образовательной организации и </w:t>
      </w:r>
      <w:r>
        <w:lastRenderedPageBreak/>
        <w:t>информационном стенде до начала приема документов размещает следующую информацию:</w:t>
      </w:r>
    </w:p>
    <w:p w:rsidR="002A1DFC" w:rsidRDefault="002A1DFC">
      <w:pPr>
        <w:pStyle w:val="ConsPlusNormal"/>
        <w:spacing w:before="220"/>
        <w:ind w:firstLine="540"/>
        <w:jc w:val="both"/>
      </w:pPr>
      <w:r>
        <w:t>18.1. Не позднее 1 марта:</w:t>
      </w:r>
    </w:p>
    <w:p w:rsidR="002A1DFC" w:rsidRDefault="002A1DFC">
      <w:pPr>
        <w:pStyle w:val="ConsPlusNormal"/>
        <w:spacing w:before="220"/>
        <w:ind w:firstLine="540"/>
        <w:jc w:val="both"/>
      </w:pPr>
      <w:r>
        <w:t>правила приема в образовательную организацию;</w:t>
      </w:r>
    </w:p>
    <w:p w:rsidR="002A1DFC" w:rsidRDefault="002A1DFC">
      <w:pPr>
        <w:pStyle w:val="ConsPlusNormal"/>
        <w:spacing w:before="220"/>
        <w:ind w:firstLine="540"/>
        <w:jc w:val="both"/>
      </w:pPr>
      <w:r>
        <w:t>условия приема на обучение по договорам об оказании платных образовательных услуг;</w:t>
      </w:r>
    </w:p>
    <w:p w:rsidR="002A1DFC" w:rsidRDefault="002A1DFC">
      <w:pPr>
        <w:pStyle w:val="ConsPlusNormal"/>
        <w:spacing w:before="220"/>
        <w:ind w:firstLine="540"/>
        <w:jc w:val="both"/>
      </w:pPr>
      <w:r>
        <w:t>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выделением форм получения образования (очная, очно-заочная, заочная);</w:t>
      </w:r>
    </w:p>
    <w:p w:rsidR="002A1DFC" w:rsidRDefault="002A1DFC">
      <w:pPr>
        <w:pStyle w:val="ConsPlusNormal"/>
        <w:spacing w:before="220"/>
        <w:ind w:firstLine="540"/>
        <w:jc w:val="both"/>
      </w:pPr>
      <w:r>
        <w:t>требования к уровню образования, которое необходимо для поступления (основное общее или среднее общее образование);</w:t>
      </w:r>
    </w:p>
    <w:p w:rsidR="002A1DFC" w:rsidRDefault="002A1DFC">
      <w:pPr>
        <w:pStyle w:val="ConsPlusNormal"/>
        <w:spacing w:before="220"/>
        <w:ind w:firstLine="540"/>
        <w:jc w:val="both"/>
      </w:pPr>
      <w:r>
        <w:t>перечень вступительных испытаний;</w:t>
      </w:r>
    </w:p>
    <w:p w:rsidR="002A1DFC" w:rsidRDefault="002A1DFC">
      <w:pPr>
        <w:pStyle w:val="ConsPlusNormal"/>
        <w:spacing w:before="220"/>
        <w:ind w:firstLine="540"/>
        <w:jc w:val="both"/>
      </w:pPr>
      <w:r>
        <w:t>информацию о формах проведения вступительных испытаний;</w:t>
      </w:r>
    </w:p>
    <w:p w:rsidR="002A1DFC" w:rsidRDefault="002A1DFC">
      <w:pPr>
        <w:pStyle w:val="ConsPlusNormal"/>
        <w:spacing w:before="220"/>
        <w:ind w:firstLine="540"/>
        <w:jc w:val="both"/>
      </w:pPr>
      <w:r>
        <w:t>информацию о возможности приема заявлений и необходимых документов, предусмотренных настоящим Порядком, в электронной форме;</w:t>
      </w:r>
    </w:p>
    <w:p w:rsidR="002A1DFC" w:rsidRDefault="002A1DFC">
      <w:pPr>
        <w:pStyle w:val="ConsPlusNormal"/>
        <w:spacing w:before="220"/>
        <w:ind w:firstLine="540"/>
        <w:jc w:val="both"/>
      </w:pPr>
      <w:r>
        <w:t>особенности проведения вступительных испытаний для инвалидов и лиц с ограниченными возможностями здоровья;</w:t>
      </w:r>
    </w:p>
    <w:p w:rsidR="002A1DFC" w:rsidRDefault="002A1DFC">
      <w:pPr>
        <w:pStyle w:val="ConsPlusNormal"/>
        <w:spacing w:before="220"/>
        <w:ind w:firstLine="540"/>
        <w:jc w:val="both"/>
      </w:pPr>
      <w:r>
        <w:t>информацию о необходимости (отсутствии необходимости) прохождения поступающими обязательного предварительного медицинского осмотра (обследования); в случае необходимости прохождения указанного осмотра - с указанием перечня врачей-специалистов, перечня лабораторных и функциональных исследований, перечня общих и дополнительных медицинских противопоказаний;</w:t>
      </w:r>
    </w:p>
    <w:p w:rsidR="002A1DFC" w:rsidRDefault="002A1DFC">
      <w:pPr>
        <w:pStyle w:val="ConsPlusNormal"/>
        <w:spacing w:before="220"/>
        <w:ind w:firstLine="540"/>
        <w:jc w:val="both"/>
      </w:pPr>
      <w:r>
        <w:t>18.2. Не позднее 1 июня:</w:t>
      </w:r>
    </w:p>
    <w:p w:rsidR="002A1DFC" w:rsidRDefault="002A1DFC">
      <w:pPr>
        <w:pStyle w:val="ConsPlusNormal"/>
        <w:spacing w:before="220"/>
        <w:ind w:firstLine="540"/>
        <w:jc w:val="both"/>
      </w:pPr>
      <w:r>
        <w:t>общее количество мест для приема по каждой специальности (профессии), в том числе по различным формам получения образования;</w:t>
      </w:r>
    </w:p>
    <w:p w:rsidR="002A1DFC" w:rsidRDefault="002A1DFC">
      <w:pPr>
        <w:pStyle w:val="ConsPlusNormal"/>
        <w:spacing w:before="220"/>
        <w:ind w:firstLine="540"/>
        <w:jc w:val="both"/>
      </w:pPr>
      <w:r>
        <w:t>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получения образования;</w:t>
      </w:r>
    </w:p>
    <w:p w:rsidR="002A1DFC" w:rsidRDefault="002A1DFC">
      <w:pPr>
        <w:pStyle w:val="ConsPlusNormal"/>
        <w:spacing w:before="220"/>
        <w:ind w:firstLine="540"/>
        <w:jc w:val="both"/>
      </w:pPr>
      <w:r>
        <w:t>количество мест по каждой специальности (профессии) по договорам об оказании платных образовательных услуг, в том числе по различным формам получения образования;</w:t>
      </w:r>
    </w:p>
    <w:p w:rsidR="002A1DFC" w:rsidRDefault="002A1DFC">
      <w:pPr>
        <w:pStyle w:val="ConsPlusNormal"/>
        <w:spacing w:before="220"/>
        <w:ind w:firstLine="540"/>
        <w:jc w:val="both"/>
      </w:pPr>
      <w:r>
        <w:t>правила подачи и рассмотрения апелляций по результатам вступительных испытаний;</w:t>
      </w:r>
    </w:p>
    <w:p w:rsidR="002A1DFC" w:rsidRDefault="002A1DFC">
      <w:pPr>
        <w:pStyle w:val="ConsPlusNormal"/>
        <w:spacing w:before="220"/>
        <w:ind w:firstLine="540"/>
        <w:jc w:val="both"/>
      </w:pPr>
      <w:r>
        <w:t>информацию о наличии общежития и количестве мест в общежитиях, выделяемых для иногородних поступающих;</w:t>
      </w:r>
    </w:p>
    <w:p w:rsidR="002A1DFC" w:rsidRDefault="002A1DFC">
      <w:pPr>
        <w:pStyle w:val="ConsPlusNormal"/>
        <w:spacing w:before="220"/>
        <w:ind w:firstLine="540"/>
        <w:jc w:val="both"/>
      </w:pPr>
      <w:r>
        <w:t>образец договора об оказании платных образовательных услуг.</w:t>
      </w:r>
    </w:p>
    <w:p w:rsidR="002A1DFC" w:rsidRDefault="002A1DFC">
      <w:pPr>
        <w:pStyle w:val="ConsPlusNormal"/>
        <w:spacing w:before="220"/>
        <w:ind w:firstLine="540"/>
        <w:jc w:val="both"/>
      </w:pPr>
      <w:r>
        <w:t>19.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(профессии) с выделением форм получения образования (очная, очно-заочная, заочная).</w:t>
      </w:r>
    </w:p>
    <w:p w:rsidR="002A1DFC" w:rsidRDefault="002A1DFC">
      <w:pPr>
        <w:pStyle w:val="ConsPlusNormal"/>
        <w:spacing w:before="220"/>
        <w:ind w:firstLine="540"/>
        <w:jc w:val="both"/>
      </w:pPr>
      <w:r>
        <w:t>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 связанные с приемом в образовательную организацию.</w:t>
      </w:r>
    </w:p>
    <w:p w:rsidR="002A1DFC" w:rsidRDefault="002A1DFC">
      <w:pPr>
        <w:pStyle w:val="ConsPlusNormal"/>
        <w:jc w:val="both"/>
      </w:pPr>
    </w:p>
    <w:p w:rsidR="002A1DFC" w:rsidRDefault="002A1DFC">
      <w:pPr>
        <w:pStyle w:val="ConsPlusTitle"/>
        <w:jc w:val="center"/>
        <w:outlineLvl w:val="1"/>
      </w:pPr>
      <w:r>
        <w:t>IV. Прием документов от поступающих</w:t>
      </w:r>
    </w:p>
    <w:p w:rsidR="002A1DFC" w:rsidRDefault="002A1DFC">
      <w:pPr>
        <w:pStyle w:val="ConsPlusNormal"/>
        <w:jc w:val="both"/>
      </w:pPr>
    </w:p>
    <w:p w:rsidR="002A1DFC" w:rsidRDefault="002A1DFC">
      <w:pPr>
        <w:pStyle w:val="ConsPlusNormal"/>
        <w:ind w:firstLine="540"/>
        <w:jc w:val="both"/>
      </w:pPr>
      <w:bookmarkStart w:id="2" w:name="P109"/>
      <w:bookmarkEnd w:id="2"/>
      <w:r>
        <w:t>20. Прием в образовательные организации по образовательным программам проводится на первый курс по личному заявлению граждан.</w:t>
      </w:r>
    </w:p>
    <w:p w:rsidR="002A1DFC" w:rsidRDefault="002A1DFC">
      <w:pPr>
        <w:pStyle w:val="ConsPlusNormal"/>
        <w:spacing w:before="220"/>
        <w:ind w:firstLine="540"/>
        <w:jc w:val="both"/>
      </w:pPr>
      <w:r>
        <w:t>Прием документов начинается не позднее 20 июня.</w:t>
      </w:r>
    </w:p>
    <w:p w:rsidR="002A1DFC" w:rsidRDefault="002A1DFC">
      <w:pPr>
        <w:pStyle w:val="ConsPlusNormal"/>
        <w:spacing w:before="220"/>
        <w:ind w:firstLine="540"/>
        <w:jc w:val="both"/>
      </w:pPr>
      <w:r>
        <w:t>Прием заявлений в образовательные организации на очную форму получения образования осуществляется до 15 августа, а при наличии свободных мест в образовательной организации прием документов продлевается до 25 ноября текущего года.</w:t>
      </w:r>
    </w:p>
    <w:p w:rsidR="002A1DFC" w:rsidRDefault="002A1DFC">
      <w:pPr>
        <w:pStyle w:val="ConsPlusNormal"/>
        <w:spacing w:before="220"/>
        <w:ind w:firstLine="540"/>
        <w:jc w:val="both"/>
      </w:pPr>
      <w:r>
        <w:t>Прием заявлений у лиц, поступающих для обучения по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10 августа.</w:t>
      </w:r>
    </w:p>
    <w:p w:rsidR="002A1DFC" w:rsidRDefault="002A1DFC">
      <w:pPr>
        <w:pStyle w:val="ConsPlusNormal"/>
        <w:spacing w:before="220"/>
        <w:ind w:firstLine="540"/>
        <w:jc w:val="both"/>
      </w:pPr>
      <w:r>
        <w:t>Сроки приема заявлений в образовательные организации на иные формы получения образования (очно-заочная, заочная) устанавливаются правилами приема.</w:t>
      </w:r>
    </w:p>
    <w:p w:rsidR="002A1DFC" w:rsidRDefault="002A1DFC">
      <w:pPr>
        <w:pStyle w:val="ConsPlusNormal"/>
        <w:spacing w:before="220"/>
        <w:ind w:firstLine="540"/>
        <w:jc w:val="both"/>
      </w:pPr>
      <w:bookmarkStart w:id="3" w:name="P114"/>
      <w:bookmarkEnd w:id="3"/>
      <w:r>
        <w:t>21. При подаче заявления (на русском языке) о приеме в образовательные организации поступающий предъявляет следующие документы:</w:t>
      </w:r>
    </w:p>
    <w:p w:rsidR="002A1DFC" w:rsidRDefault="002A1DFC">
      <w:pPr>
        <w:pStyle w:val="ConsPlusNormal"/>
        <w:spacing w:before="220"/>
        <w:ind w:firstLine="540"/>
        <w:jc w:val="both"/>
      </w:pPr>
      <w:bookmarkStart w:id="4" w:name="P115"/>
      <w:bookmarkEnd w:id="4"/>
      <w:r>
        <w:t>21.1. Граждане Российской Федерации:</w:t>
      </w:r>
    </w:p>
    <w:p w:rsidR="002A1DFC" w:rsidRDefault="002A1DFC">
      <w:pPr>
        <w:pStyle w:val="ConsPlusNormal"/>
        <w:spacing w:before="220"/>
        <w:ind w:firstLine="540"/>
        <w:jc w:val="both"/>
      </w:pPr>
      <w:r>
        <w:t>оригинал или копию документов, удостоверяющих его личность, гражданство;</w:t>
      </w:r>
    </w:p>
    <w:p w:rsidR="002A1DFC" w:rsidRDefault="002A1DFC">
      <w:pPr>
        <w:pStyle w:val="ConsPlusNormal"/>
        <w:spacing w:before="220"/>
        <w:ind w:firstLine="540"/>
        <w:jc w:val="both"/>
      </w:pPr>
      <w:r>
        <w:t>оригинал или копию документа об образовании и (или) документа об образовании и о квалификации;</w:t>
      </w:r>
    </w:p>
    <w:p w:rsidR="002A1DFC" w:rsidRDefault="002A1DFC">
      <w:pPr>
        <w:pStyle w:val="ConsPlusNormal"/>
        <w:spacing w:before="220"/>
        <w:ind w:firstLine="540"/>
        <w:jc w:val="both"/>
      </w:pPr>
      <w:r>
        <w:t>4 фотографии;</w:t>
      </w:r>
    </w:p>
    <w:p w:rsidR="002A1DFC" w:rsidRDefault="002A1DFC">
      <w:pPr>
        <w:pStyle w:val="ConsPlusNormal"/>
        <w:spacing w:before="220"/>
        <w:ind w:firstLine="540"/>
        <w:jc w:val="both"/>
      </w:pPr>
      <w:r>
        <w:t>21.2. Иностранные граждане, лица без гражданства, в том числе соотечественники, проживающие за рубежом:</w:t>
      </w:r>
    </w:p>
    <w:p w:rsidR="002A1DFC" w:rsidRDefault="002A1DFC">
      <w:pPr>
        <w:pStyle w:val="ConsPlusNormal"/>
        <w:spacing w:before="220"/>
        <w:ind w:firstLine="540"/>
        <w:jc w:val="both"/>
      </w:pPr>
      <w:r>
        <w:t>копию документа, удостоверяющего личность поступающего, либо документ, удостоверяющий личность иностранного гражданина в Российской Федерации;</w:t>
      </w:r>
    </w:p>
    <w:p w:rsidR="002A1DFC" w:rsidRDefault="002A1DFC">
      <w:pPr>
        <w:pStyle w:val="ConsPlusNormal"/>
        <w:spacing w:before="220"/>
        <w:ind w:firstLine="540"/>
        <w:jc w:val="both"/>
      </w:pPr>
      <w:r>
        <w:t xml:space="preserve">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19" w:history="1">
        <w:r>
          <w:rPr>
            <w:color w:val="0000FF"/>
          </w:rPr>
          <w:t>статьей 107</w:t>
        </w:r>
      </w:hyperlink>
      <w:r>
        <w:t xml:space="preserve"> Федерального закона "Об образовании в Российской Федерации" &lt;7&gt; (в случае, установленном Федеральным </w:t>
      </w:r>
      <w:hyperlink r:id="rId20" w:history="1">
        <w:r>
          <w:rPr>
            <w:color w:val="0000FF"/>
          </w:rPr>
          <w:t>законом</w:t>
        </w:r>
      </w:hyperlink>
      <w:r>
        <w:t xml:space="preserve"> "Об образовании в Российской Федерации", - также свидетельство о признании иностранного образования);</w:t>
      </w:r>
    </w:p>
    <w:p w:rsidR="002A1DFC" w:rsidRDefault="002A1DFC">
      <w:pPr>
        <w:pStyle w:val="ConsPlusNormal"/>
        <w:spacing w:before="220"/>
        <w:ind w:firstLine="540"/>
        <w:jc w:val="both"/>
      </w:pPr>
      <w:r>
        <w:t>--------------------------------</w:t>
      </w:r>
    </w:p>
    <w:p w:rsidR="002A1DFC" w:rsidRDefault="002A1DFC">
      <w:pPr>
        <w:pStyle w:val="ConsPlusNormal"/>
        <w:spacing w:before="220"/>
        <w:ind w:firstLine="540"/>
        <w:jc w:val="both"/>
      </w:pPr>
      <w:r>
        <w:t>&lt;7&gt; Собрание законодательства Российской Федерации, 2012, N 53, ст. 7598; 2019, N 30, ст. 4134.</w:t>
      </w:r>
    </w:p>
    <w:p w:rsidR="002A1DFC" w:rsidRDefault="002A1DFC">
      <w:pPr>
        <w:pStyle w:val="ConsPlusNormal"/>
        <w:jc w:val="both"/>
      </w:pPr>
    </w:p>
    <w:p w:rsidR="002A1DFC" w:rsidRDefault="002A1DFC">
      <w:pPr>
        <w:pStyle w:val="ConsPlusNormal"/>
        <w:ind w:firstLine="540"/>
        <w:jc w:val="both"/>
      </w:pPr>
      <w:r>
        <w:t xml:space="preserve">заверенный в порядке, установленном </w:t>
      </w:r>
      <w:hyperlink r:id="rId21" w:history="1">
        <w:r>
          <w:rPr>
            <w:color w:val="0000FF"/>
          </w:rPr>
          <w:t>статьей 81</w:t>
        </w:r>
      </w:hyperlink>
      <w:r>
        <w:t xml:space="preserve"> Основ законодательства Российской Федерации о нотариате от 11 февраля 1993 г. N 4462-1 &lt;8&gt;,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rsidR="002A1DFC" w:rsidRDefault="002A1DFC">
      <w:pPr>
        <w:pStyle w:val="ConsPlusNormal"/>
        <w:spacing w:before="220"/>
        <w:ind w:firstLine="540"/>
        <w:jc w:val="both"/>
      </w:pPr>
      <w:r>
        <w:t>--------------------------------</w:t>
      </w:r>
    </w:p>
    <w:p w:rsidR="002A1DFC" w:rsidRDefault="002A1DFC">
      <w:pPr>
        <w:pStyle w:val="ConsPlusNormal"/>
        <w:spacing w:before="220"/>
        <w:ind w:firstLine="540"/>
        <w:jc w:val="both"/>
      </w:pPr>
      <w:r>
        <w:t>&lt;8&gt; Ведомости Съезда народных депутатов Российской Федерации и Верховного Совета Российской Федерации, 1993, N 10, ст. 357.</w:t>
      </w:r>
    </w:p>
    <w:p w:rsidR="002A1DFC" w:rsidRDefault="002A1DFC">
      <w:pPr>
        <w:pStyle w:val="ConsPlusNormal"/>
        <w:jc w:val="both"/>
      </w:pPr>
    </w:p>
    <w:p w:rsidR="002A1DFC" w:rsidRDefault="002A1DFC">
      <w:pPr>
        <w:pStyle w:val="ConsPlusNormal"/>
        <w:ind w:firstLine="540"/>
        <w:jc w:val="both"/>
      </w:pPr>
      <w: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w:t>
      </w:r>
      <w:hyperlink r:id="rId22" w:history="1">
        <w:r>
          <w:rPr>
            <w:color w:val="0000FF"/>
          </w:rPr>
          <w:t>пунктом 6 статьи 17</w:t>
        </w:r>
      </w:hyperlink>
      <w:r>
        <w:t xml:space="preserve"> Федерального закона от 24 мая 1999 г. N 99-ФЗ "О государственной политике Российской Федерации в отношении соотечественников за рубежом" &lt;9&gt;;</w:t>
      </w:r>
    </w:p>
    <w:p w:rsidR="002A1DFC" w:rsidRDefault="002A1DFC">
      <w:pPr>
        <w:pStyle w:val="ConsPlusNormal"/>
        <w:spacing w:before="220"/>
        <w:ind w:firstLine="540"/>
        <w:jc w:val="both"/>
      </w:pPr>
      <w:r>
        <w:t>--------------------------------</w:t>
      </w:r>
    </w:p>
    <w:p w:rsidR="002A1DFC" w:rsidRDefault="002A1DFC">
      <w:pPr>
        <w:pStyle w:val="ConsPlusNormal"/>
        <w:spacing w:before="220"/>
        <w:ind w:firstLine="540"/>
        <w:jc w:val="both"/>
      </w:pPr>
      <w:r>
        <w:t>&lt;9&gt; Собрание законодательства Российской Федерации, 1999, N 22, ст. 2670; 2013, N 30, ст. 4036.</w:t>
      </w:r>
    </w:p>
    <w:p w:rsidR="002A1DFC" w:rsidRDefault="002A1DFC">
      <w:pPr>
        <w:pStyle w:val="ConsPlusNormal"/>
        <w:jc w:val="both"/>
      </w:pPr>
    </w:p>
    <w:p w:rsidR="002A1DFC" w:rsidRDefault="002A1DFC">
      <w:pPr>
        <w:pStyle w:val="ConsPlusNormal"/>
        <w:ind w:firstLine="540"/>
        <w:jc w:val="both"/>
      </w:pPr>
      <w:r>
        <w:t>4 фотографии.</w:t>
      </w:r>
    </w:p>
    <w:p w:rsidR="002A1DFC" w:rsidRDefault="002A1DFC">
      <w:pPr>
        <w:pStyle w:val="ConsPlusNormal"/>
        <w:spacing w:before="220"/>
        <w:ind w:firstLine="540"/>
        <w:jc w:val="both"/>
      </w:pPr>
      <w: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rsidR="002A1DFC" w:rsidRDefault="002A1DFC">
      <w:pPr>
        <w:pStyle w:val="ConsPlusNormal"/>
        <w:spacing w:before="220"/>
        <w:ind w:firstLine="540"/>
        <w:jc w:val="both"/>
      </w:pPr>
      <w:bookmarkStart w:id="5" w:name="P135"/>
      <w:bookmarkEnd w:id="5"/>
      <w:r>
        <w:t>21.3.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w:t>
      </w:r>
    </w:p>
    <w:p w:rsidR="002A1DFC" w:rsidRDefault="002A1DFC">
      <w:pPr>
        <w:pStyle w:val="ConsPlusNormal"/>
        <w:spacing w:before="220"/>
        <w:ind w:firstLine="540"/>
        <w:jc w:val="both"/>
      </w:pPr>
      <w:r>
        <w:t xml:space="preserve">21.4. Поступающие помимо документов, указанных в </w:t>
      </w:r>
      <w:hyperlink w:anchor="P115" w:history="1">
        <w:r>
          <w:rPr>
            <w:color w:val="0000FF"/>
          </w:rPr>
          <w:t>пунктах 21.1</w:t>
        </w:r>
      </w:hyperlink>
      <w:r>
        <w:t xml:space="preserve"> - </w:t>
      </w:r>
      <w:hyperlink w:anchor="P135" w:history="1">
        <w:r>
          <w:rPr>
            <w:color w:val="0000FF"/>
          </w:rPr>
          <w:t>21.3</w:t>
        </w:r>
      </w:hyperlink>
      <w:r>
        <w:t xml:space="preserve"> настоящего Порядка, вправе предоставить оригинал или 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rsidR="002A1DFC" w:rsidRDefault="002A1DFC">
      <w:pPr>
        <w:pStyle w:val="ConsPlusNormal"/>
        <w:spacing w:before="220"/>
        <w:ind w:firstLine="540"/>
        <w:jc w:val="both"/>
      </w:pPr>
      <w:r>
        <w:t>21.5. При личном представлении оригиналов документов поступающим допускается заверение их копий образовательной организацией.</w:t>
      </w:r>
    </w:p>
    <w:p w:rsidR="002A1DFC" w:rsidRDefault="002A1DFC">
      <w:pPr>
        <w:pStyle w:val="ConsPlusNormal"/>
        <w:spacing w:before="220"/>
        <w:ind w:firstLine="540"/>
        <w:jc w:val="both"/>
      </w:pPr>
      <w:r>
        <w:t>22. В заявлении поступающим указываются следующие обязательные сведения:</w:t>
      </w:r>
    </w:p>
    <w:p w:rsidR="002A1DFC" w:rsidRDefault="002A1DFC">
      <w:pPr>
        <w:pStyle w:val="ConsPlusNormal"/>
        <w:spacing w:before="220"/>
        <w:ind w:firstLine="540"/>
        <w:jc w:val="both"/>
      </w:pPr>
      <w:r>
        <w:t>фамилия, имя и отчество (последнее - при наличии);</w:t>
      </w:r>
    </w:p>
    <w:p w:rsidR="002A1DFC" w:rsidRDefault="002A1DFC">
      <w:pPr>
        <w:pStyle w:val="ConsPlusNormal"/>
        <w:spacing w:before="220"/>
        <w:ind w:firstLine="540"/>
        <w:jc w:val="both"/>
      </w:pPr>
      <w:r>
        <w:t>дата рождения;</w:t>
      </w:r>
    </w:p>
    <w:p w:rsidR="002A1DFC" w:rsidRDefault="002A1DFC">
      <w:pPr>
        <w:pStyle w:val="ConsPlusNormal"/>
        <w:spacing w:before="220"/>
        <w:ind w:firstLine="540"/>
        <w:jc w:val="both"/>
      </w:pPr>
      <w:r>
        <w:t>реквизиты документа, удостоверяющего его личность, когда и кем выдан;</w:t>
      </w:r>
    </w:p>
    <w:p w:rsidR="002A1DFC" w:rsidRDefault="002A1DFC">
      <w:pPr>
        <w:pStyle w:val="ConsPlusNormal"/>
        <w:spacing w:before="220"/>
        <w:ind w:firstLine="540"/>
        <w:jc w:val="both"/>
      </w:pPr>
      <w:r>
        <w:t>о предыдущем уровне образования и документе об образовании и (или) документе об образовании и о квалификации, его подтверждающем;</w:t>
      </w:r>
    </w:p>
    <w:p w:rsidR="002A1DFC" w:rsidRDefault="002A1DFC">
      <w:pPr>
        <w:pStyle w:val="ConsPlusNormal"/>
        <w:spacing w:before="220"/>
        <w:ind w:firstLine="540"/>
        <w:jc w:val="both"/>
      </w:pPr>
      <w:r>
        <w:t>специальность(и)/профессия(и), для обучения по которым он планирует поступать в образовательную организацию, с указанием условий обучения и формы получения образования (в рамках контрольных цифр приема, мест по договорам об оказании платных образовательных услуг);</w:t>
      </w:r>
    </w:p>
    <w:p w:rsidR="002A1DFC" w:rsidRDefault="002A1DFC">
      <w:pPr>
        <w:pStyle w:val="ConsPlusNormal"/>
        <w:spacing w:before="220"/>
        <w:ind w:firstLine="540"/>
        <w:jc w:val="both"/>
      </w:pPr>
      <w:r>
        <w:t>нуждаемость в предоставлении общежития;</w:t>
      </w:r>
    </w:p>
    <w:p w:rsidR="002A1DFC" w:rsidRDefault="002A1DFC">
      <w:pPr>
        <w:pStyle w:val="ConsPlusNormal"/>
        <w:spacing w:before="220"/>
        <w:ind w:firstLine="540"/>
        <w:jc w:val="both"/>
      </w:pPr>
      <w:r>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rsidR="002A1DFC" w:rsidRDefault="002A1DFC">
      <w:pPr>
        <w:pStyle w:val="ConsPlusNormal"/>
        <w:spacing w:before="220"/>
        <w:ind w:firstLine="540"/>
        <w:jc w:val="both"/>
      </w:pPr>
      <w: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rsidR="002A1DFC" w:rsidRDefault="002A1DFC">
      <w:pPr>
        <w:pStyle w:val="ConsPlusNormal"/>
        <w:spacing w:before="220"/>
        <w:ind w:firstLine="540"/>
        <w:jc w:val="both"/>
      </w:pPr>
      <w:r>
        <w:t>Подписью поступающего заверяется также следующее:</w:t>
      </w:r>
    </w:p>
    <w:p w:rsidR="002A1DFC" w:rsidRDefault="002A1DFC">
      <w:pPr>
        <w:pStyle w:val="ConsPlusNormal"/>
        <w:spacing w:before="220"/>
        <w:ind w:firstLine="540"/>
        <w:jc w:val="both"/>
      </w:pPr>
      <w:r>
        <w:t>согласие на обработку полученных в связи с приемом в образовательную организацию персональных данных поступающих;</w:t>
      </w:r>
    </w:p>
    <w:p w:rsidR="002A1DFC" w:rsidRDefault="002A1DFC">
      <w:pPr>
        <w:pStyle w:val="ConsPlusNormal"/>
        <w:spacing w:before="220"/>
        <w:ind w:firstLine="540"/>
        <w:jc w:val="both"/>
      </w:pPr>
      <w:r>
        <w:t>факт получения среднего профессионального образования впервые;</w:t>
      </w:r>
    </w:p>
    <w:p w:rsidR="002A1DFC" w:rsidRDefault="002A1DFC">
      <w:pPr>
        <w:pStyle w:val="ConsPlusNormal"/>
        <w:spacing w:before="220"/>
        <w:ind w:firstLine="540"/>
        <w:jc w:val="both"/>
      </w:pPr>
      <w:r>
        <w:t>ознакомление с уставом образовательной организации,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2A1DFC" w:rsidRDefault="002A1DFC">
      <w:pPr>
        <w:pStyle w:val="ConsPlusNormal"/>
        <w:spacing w:before="220"/>
        <w:ind w:firstLine="540"/>
        <w:jc w:val="both"/>
      </w:pPr>
      <w:r>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rsidR="002A1DFC" w:rsidRDefault="002A1DFC">
      <w:pPr>
        <w:pStyle w:val="ConsPlusNormal"/>
        <w:spacing w:before="220"/>
        <w:ind w:firstLine="540"/>
        <w:jc w:val="both"/>
      </w:pPr>
      <w:r>
        <w:t>В случае представления поступающим заявления, содержащего не все сведения, предусмотренные настоящим пунктом, и (или) сведения, не соответствующие действительности, образовательная организация возвращает документы поступающему.</w:t>
      </w:r>
    </w:p>
    <w:p w:rsidR="002A1DFC" w:rsidRDefault="002A1DFC">
      <w:pPr>
        <w:pStyle w:val="ConsPlusNormal"/>
        <w:spacing w:before="220"/>
        <w:ind w:firstLine="540"/>
        <w:jc w:val="both"/>
      </w:pPr>
      <w:r>
        <w:t xml:space="preserve">23. При поступлении на обучение по специальностям, входящим в </w:t>
      </w:r>
      <w:hyperlink r:id="rId23" w:history="1">
        <w:r>
          <w:rPr>
            <w:color w:val="0000FF"/>
          </w:rPr>
          <w:t>перечень</w:t>
        </w:r>
      </w:hyperlink>
      <w:r>
        <w:t xml:space="preserve">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N 697 &lt;10&gt;,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w:t>
      </w:r>
    </w:p>
    <w:p w:rsidR="002A1DFC" w:rsidRDefault="002A1DFC">
      <w:pPr>
        <w:pStyle w:val="ConsPlusNormal"/>
        <w:spacing w:before="220"/>
        <w:ind w:firstLine="540"/>
        <w:jc w:val="both"/>
      </w:pPr>
      <w:r>
        <w:t>--------------------------------</w:t>
      </w:r>
    </w:p>
    <w:p w:rsidR="002A1DFC" w:rsidRDefault="002A1DFC">
      <w:pPr>
        <w:pStyle w:val="ConsPlusNormal"/>
        <w:spacing w:before="220"/>
        <w:ind w:firstLine="540"/>
        <w:jc w:val="both"/>
      </w:pPr>
      <w:r>
        <w:t>&lt;10&gt; Собрание законодательства Российской Федерации, 2013, N 33, ст. 4398.</w:t>
      </w:r>
    </w:p>
    <w:p w:rsidR="002A1DFC" w:rsidRDefault="002A1DFC">
      <w:pPr>
        <w:pStyle w:val="ConsPlusNormal"/>
        <w:jc w:val="both"/>
      </w:pPr>
    </w:p>
    <w:p w:rsidR="002A1DFC" w:rsidRDefault="002A1DFC">
      <w:pPr>
        <w:pStyle w:val="ConsPlusNormal"/>
        <w:ind w:firstLine="540"/>
        <w:jc w:val="both"/>
      </w:pPr>
      <w:r>
        <w:t>24. Поступающие вправе направить/представить в образовательную организацию заявление о приеме, а также необходимые документы одним из следующих способов:</w:t>
      </w:r>
    </w:p>
    <w:p w:rsidR="002A1DFC" w:rsidRDefault="002A1DFC">
      <w:pPr>
        <w:pStyle w:val="ConsPlusNormal"/>
        <w:spacing w:before="220"/>
        <w:ind w:firstLine="540"/>
        <w:jc w:val="both"/>
      </w:pPr>
      <w:r>
        <w:t>1) лично в образовательную организацию;</w:t>
      </w:r>
    </w:p>
    <w:p w:rsidR="002A1DFC" w:rsidRDefault="002A1DFC">
      <w:pPr>
        <w:pStyle w:val="ConsPlusNormal"/>
        <w:spacing w:before="220"/>
        <w:ind w:firstLine="540"/>
        <w:jc w:val="both"/>
      </w:pPr>
      <w:r>
        <w:t>2) через операторов почтовой связи общего пользования (далее - по почте) заказным письмом с уведомлением о вручении.</w:t>
      </w:r>
    </w:p>
    <w:p w:rsidR="002A1DFC" w:rsidRDefault="002A1DFC">
      <w:pPr>
        <w:pStyle w:val="ConsPlusNormal"/>
        <w:spacing w:before="220"/>
        <w:ind w:firstLine="540"/>
        <w:jc w:val="both"/>
      </w:pPr>
      <w:r>
        <w:t>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 Порядком;</w:t>
      </w:r>
    </w:p>
    <w:p w:rsidR="002A1DFC" w:rsidRDefault="002A1DFC">
      <w:pPr>
        <w:pStyle w:val="ConsPlusNormal"/>
        <w:spacing w:before="220"/>
        <w:ind w:firstLine="540"/>
        <w:jc w:val="both"/>
      </w:pPr>
      <w:r>
        <w:t xml:space="preserve">3) в электронной форме (если такая возможность предусмотрена в образовательной организации) в соответствии с Федеральным </w:t>
      </w:r>
      <w:hyperlink r:id="rId24" w:history="1">
        <w:r>
          <w:rPr>
            <w:color w:val="0000FF"/>
          </w:rPr>
          <w:t>законом</w:t>
        </w:r>
      </w:hyperlink>
      <w:r>
        <w:t xml:space="preserve"> от 6 апреля 2011 г. N 63-ФЗ "Об электронной подписи" &lt;11&gt;, Федеральным </w:t>
      </w:r>
      <w:hyperlink r:id="rId25" w:history="1">
        <w:r>
          <w:rPr>
            <w:color w:val="0000FF"/>
          </w:rPr>
          <w:t>законом</w:t>
        </w:r>
      </w:hyperlink>
      <w:r>
        <w:t xml:space="preserve"> от 27 июля 2006 г. N 149-ФЗ "Об информации, информационных технологиях и о защите информации" &lt;12&gt;, Федеральным </w:t>
      </w:r>
      <w:hyperlink r:id="rId26" w:history="1">
        <w:r>
          <w:rPr>
            <w:color w:val="0000FF"/>
          </w:rPr>
          <w:t>законом</w:t>
        </w:r>
      </w:hyperlink>
      <w:r>
        <w:t xml:space="preserve"> от 7 июля 2003 г. N 126-ФЗ "О связи" &lt;13&gt;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rsidR="002A1DFC" w:rsidRDefault="002A1DFC">
      <w:pPr>
        <w:pStyle w:val="ConsPlusNormal"/>
        <w:spacing w:before="220"/>
        <w:ind w:firstLine="540"/>
        <w:jc w:val="both"/>
      </w:pPr>
      <w:r>
        <w:t>--------------------------------</w:t>
      </w:r>
    </w:p>
    <w:p w:rsidR="002A1DFC" w:rsidRDefault="002A1DFC">
      <w:pPr>
        <w:pStyle w:val="ConsPlusNormal"/>
        <w:spacing w:before="220"/>
        <w:ind w:firstLine="540"/>
        <w:jc w:val="both"/>
      </w:pPr>
      <w:r>
        <w:t>&lt;11&gt; Собрание законодательства Российской Федерации, 2011, N 15, ст. 2036; 2020, N 24, ст. 3755.</w:t>
      </w:r>
    </w:p>
    <w:p w:rsidR="002A1DFC" w:rsidRDefault="002A1DFC">
      <w:pPr>
        <w:pStyle w:val="ConsPlusNormal"/>
        <w:spacing w:before="220"/>
        <w:ind w:firstLine="540"/>
        <w:jc w:val="both"/>
      </w:pPr>
      <w:r>
        <w:t>&lt;12&gt; Собрание законодательства Российской Федерации, 2006, N 31, ст. 3448; 2020, N 14, ст. 2035.</w:t>
      </w:r>
    </w:p>
    <w:p w:rsidR="002A1DFC" w:rsidRDefault="002A1DFC">
      <w:pPr>
        <w:pStyle w:val="ConsPlusNormal"/>
        <w:spacing w:before="220"/>
        <w:ind w:firstLine="540"/>
        <w:jc w:val="both"/>
      </w:pPr>
      <w:r>
        <w:t>&lt;13&gt; Собрание законодательства Российской Федерации, 2003, N 28, ст. 2895; 2020, N 15, ст. 2233.</w:t>
      </w:r>
    </w:p>
    <w:p w:rsidR="002A1DFC" w:rsidRDefault="002A1DFC">
      <w:pPr>
        <w:pStyle w:val="ConsPlusNormal"/>
        <w:jc w:val="both"/>
      </w:pPr>
    </w:p>
    <w:p w:rsidR="002A1DFC" w:rsidRDefault="002A1DFC">
      <w:pPr>
        <w:pStyle w:val="ConsPlusNormal"/>
        <w:ind w:firstLine="540"/>
        <w:jc w:val="both"/>
      </w:pPr>
      <w:r>
        <w:t>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информационно-телекоммуникационной сети "Интернет";</w:t>
      </w:r>
    </w:p>
    <w:p w:rsidR="002A1DFC" w:rsidRDefault="002A1DFC">
      <w:pPr>
        <w:pStyle w:val="ConsPlusNormal"/>
        <w:spacing w:before="220"/>
        <w:ind w:firstLine="540"/>
        <w:jc w:val="both"/>
      </w:pPr>
      <w: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2A1DFC" w:rsidRDefault="002A1DFC">
      <w:pPr>
        <w:pStyle w:val="ConsPlusNormal"/>
        <w:spacing w:before="220"/>
        <w:ind w:firstLine="540"/>
        <w:jc w:val="both"/>
      </w:pPr>
      <w:r>
        <w:t>Образовательная организация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rsidR="002A1DFC" w:rsidRDefault="002A1DFC">
      <w:pPr>
        <w:pStyle w:val="ConsPlusNormal"/>
        <w:spacing w:before="220"/>
        <w:ind w:firstLine="540"/>
        <w:jc w:val="both"/>
      </w:pPr>
      <w:r>
        <w:t xml:space="preserve">Документы, направленные в образовательную организацию одним из перечисленных в настоящем пункте способов, принимаются не позднее сроков, установленных </w:t>
      </w:r>
      <w:hyperlink w:anchor="P109" w:history="1">
        <w:r>
          <w:rPr>
            <w:color w:val="0000FF"/>
          </w:rPr>
          <w:t>пунктом 20</w:t>
        </w:r>
      </w:hyperlink>
      <w:r>
        <w:t xml:space="preserve"> настоящего Порядка.</w:t>
      </w:r>
    </w:p>
    <w:p w:rsidR="002A1DFC" w:rsidRDefault="002A1DFC">
      <w:pPr>
        <w:pStyle w:val="ConsPlusNormal"/>
        <w:spacing w:before="220"/>
        <w:ind w:firstLine="540"/>
        <w:jc w:val="both"/>
      </w:pPr>
      <w:r>
        <w:t xml:space="preserve">25. Не допускается взимание платы с поступающих при подаче документов, указанных в </w:t>
      </w:r>
      <w:hyperlink w:anchor="P114" w:history="1">
        <w:r>
          <w:rPr>
            <w:color w:val="0000FF"/>
          </w:rPr>
          <w:t>пункте 21</w:t>
        </w:r>
      </w:hyperlink>
      <w:r>
        <w:t xml:space="preserve"> настоящего Порядка.</w:t>
      </w:r>
    </w:p>
    <w:p w:rsidR="002A1DFC" w:rsidRDefault="002A1DFC">
      <w:pPr>
        <w:pStyle w:val="ConsPlusNormal"/>
        <w:spacing w:before="220"/>
        <w:ind w:firstLine="540"/>
        <w:jc w:val="both"/>
      </w:pPr>
      <w:r>
        <w:t>26. На каждого поступающего заводится личное дело, в котором хранятся все сданные документы (копии документов).</w:t>
      </w:r>
    </w:p>
    <w:p w:rsidR="002A1DFC" w:rsidRDefault="002A1DFC">
      <w:pPr>
        <w:pStyle w:val="ConsPlusNormal"/>
        <w:spacing w:before="220"/>
        <w:ind w:firstLine="540"/>
        <w:jc w:val="both"/>
      </w:pPr>
      <w:r>
        <w:t>27. Поступающему при личном представлении документов выдается расписка о приеме документов.</w:t>
      </w:r>
    </w:p>
    <w:p w:rsidR="002A1DFC" w:rsidRDefault="002A1DFC">
      <w:pPr>
        <w:pStyle w:val="ConsPlusNormal"/>
        <w:spacing w:before="220"/>
        <w:ind w:firstLine="540"/>
        <w:jc w:val="both"/>
      </w:pPr>
      <w:r>
        <w:t>28. По письменному заявлению поступающий имеет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образовательной организацией в течение следующего рабочего дня после подачи заявления.</w:t>
      </w:r>
    </w:p>
    <w:p w:rsidR="002A1DFC" w:rsidRDefault="002A1DFC">
      <w:pPr>
        <w:pStyle w:val="ConsPlusNormal"/>
        <w:jc w:val="both"/>
      </w:pPr>
    </w:p>
    <w:p w:rsidR="002A1DFC" w:rsidRDefault="002A1DFC">
      <w:pPr>
        <w:pStyle w:val="ConsPlusTitle"/>
        <w:jc w:val="center"/>
        <w:outlineLvl w:val="1"/>
      </w:pPr>
      <w:r>
        <w:t>V. Вступительные испытания</w:t>
      </w:r>
    </w:p>
    <w:p w:rsidR="002A1DFC" w:rsidRDefault="002A1DFC">
      <w:pPr>
        <w:pStyle w:val="ConsPlusNormal"/>
        <w:jc w:val="both"/>
      </w:pPr>
    </w:p>
    <w:p w:rsidR="002A1DFC" w:rsidRDefault="002A1DFC">
      <w:pPr>
        <w:pStyle w:val="ConsPlusNormal"/>
        <w:ind w:firstLine="540"/>
        <w:jc w:val="both"/>
      </w:pPr>
      <w:r>
        <w:t>29. 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просвещения Российской Федерации &lt;14&gt;, проводятся вступительные испытания при приеме на обучение по следующим специальностям среднего профессионального образования: 49.02.01 Физическая культура, 49.02.02 Адаптивная физическая культура, 20.02.04 Пожарная безопасность, 20.02.02 Защита в чрезвычайных ситуациях, 40.02.02 Правоохранительная деятельность, 44.02.03 Педагогика дополнительного образования &lt;15&gt;, 31.02.01 Лечебное дело, 31.02.02 Акушерское дело, 31.02.05 Стоматология ортопедическая, 34.02.01 Сестринское дело, 42.02.01 Реклама, 53.02.01 Музыкальное образование, 54.02.06 Изобразительное искусство и черчение, 53.02.09 Театрально-декорационное искусство, 53.02.08 Музыкальное звукооператорское мастерство, 52.02.03 Цирковое искусство, 53.02.02 Музыкальное искусство эстрады (по видам), 52.02.05 Искусство эстрады, 52.02.04 Актерское искусство, 54.02.05 Живопись, 54.02.07 Скульптура, 55.02.02 Анимация, 52.02.01 Искусство балета, 52.02.02 Искусство танца (по видам), 51.02.01 Народное художественное творчество (по видам), 54.02.04 Реставрация, 54.02.01 Дизайн (по отраслям), 54.02.02 Декоративно-прикладное искусство и народные промыслы (по видам), 54.02.03 Художественное оформление изделий текстильной и легкой промышленности, 53.02.07 Теория музыки, 53.02.03 Инструментальное исполнительство (по видам инструментов), 53.02.04 Вокальное искусство, 53.02.05 Сольное и хоровое народное пение, 53.02.06 Хоровое дирижирование, 43.02.02 Парикмахерское искусство, 43.02.13 Технология парикмахерского искусства, 43.02.12 Технология эстетических услуг, 43.02.03 Стилистика и искусство визажа, 35.02.12 Садово-парковое и ландшафтное строительство, 29.02.01 Конструирование, моделирование и технология изделий из кожи, 29.02.04 Конструирование, моделирование и технология швейных изделий, 29.02.03 Конструирование, моделирование и технология изделий из меха, 07.02.01 Архитектура, 25.02.04 Летная эксплуатация летательных аппаратов, 55.02.01 Театральная и аудиовизуальная техника (по видам).</w:t>
      </w:r>
    </w:p>
    <w:p w:rsidR="002A1DFC" w:rsidRDefault="002A1DFC">
      <w:pPr>
        <w:pStyle w:val="ConsPlusNormal"/>
        <w:spacing w:before="220"/>
        <w:ind w:firstLine="540"/>
        <w:jc w:val="both"/>
      </w:pPr>
      <w:r>
        <w:t>--------------------------------</w:t>
      </w:r>
    </w:p>
    <w:p w:rsidR="002A1DFC" w:rsidRDefault="002A1DFC">
      <w:pPr>
        <w:pStyle w:val="ConsPlusNormal"/>
        <w:spacing w:before="220"/>
        <w:ind w:firstLine="540"/>
        <w:jc w:val="both"/>
      </w:pPr>
      <w:r>
        <w:t xml:space="preserve">&lt;14&gt; </w:t>
      </w:r>
      <w:hyperlink r:id="rId27" w:history="1">
        <w:r>
          <w:rPr>
            <w:color w:val="0000FF"/>
          </w:rPr>
          <w:t>Часть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2A1DFC" w:rsidRDefault="002A1DFC">
      <w:pPr>
        <w:pStyle w:val="ConsPlusNormal"/>
        <w:spacing w:before="220"/>
        <w:ind w:firstLine="540"/>
        <w:jc w:val="both"/>
      </w:pPr>
      <w:r>
        <w:t>&lt;15&gt; В случае подготовки педагога дополнительного образования в следующих областях деятельности: музыкальной, сценической, хореографии, изобразительной, декоративно-прикладном искусстве и физкультурно-оздоровительной.</w:t>
      </w:r>
    </w:p>
    <w:p w:rsidR="002A1DFC" w:rsidRDefault="002A1DFC">
      <w:pPr>
        <w:pStyle w:val="ConsPlusNormal"/>
        <w:jc w:val="both"/>
      </w:pPr>
    </w:p>
    <w:p w:rsidR="002A1DFC" w:rsidRDefault="002A1DFC">
      <w:pPr>
        <w:pStyle w:val="ConsPlusNormal"/>
        <w:ind w:firstLine="540"/>
        <w:jc w:val="both"/>
      </w:pPr>
      <w:r>
        <w:t>30. Вступительные испытания проводятся в письменной и (или) устной форме, в виде прослушивания, просмотра, собеседования или в ином виде, определяемом правилами приема.</w:t>
      </w:r>
    </w:p>
    <w:p w:rsidR="002A1DFC" w:rsidRDefault="002A1DFC">
      <w:pPr>
        <w:pStyle w:val="ConsPlusNormal"/>
        <w:spacing w:before="220"/>
        <w:ind w:firstLine="540"/>
        <w:jc w:val="both"/>
      </w:pPr>
      <w:r>
        <w:t>31. Вступительное испытание, проводимое в устной форме, оформляется протоколом, в котором фиксируются вопросы к поступающему и комментарии экзаменаторов.</w:t>
      </w:r>
    </w:p>
    <w:p w:rsidR="002A1DFC" w:rsidRDefault="002A1DFC">
      <w:pPr>
        <w:pStyle w:val="ConsPlusNormal"/>
        <w:spacing w:before="220"/>
        <w:ind w:firstLine="540"/>
        <w:jc w:val="both"/>
      </w:pPr>
      <w:r>
        <w:t>32. Результаты вступительных испытаний оцениваются по зачетной системе. Успешное прохождение вступительных испытаний подтверждает наличие у поступающих определенных творческих способностей, физических и (или) психологических качеств, необходимых для обучения по соответствующим образовательным программам.</w:t>
      </w:r>
    </w:p>
    <w:p w:rsidR="002A1DFC" w:rsidRDefault="002A1DFC">
      <w:pPr>
        <w:pStyle w:val="ConsPlusNormal"/>
        <w:jc w:val="both"/>
      </w:pPr>
    </w:p>
    <w:p w:rsidR="002A1DFC" w:rsidRDefault="002A1DFC">
      <w:pPr>
        <w:pStyle w:val="ConsPlusTitle"/>
        <w:jc w:val="center"/>
        <w:outlineLvl w:val="1"/>
      </w:pPr>
      <w:r>
        <w:t>VI. Особенности проведения вступительных испытаний</w:t>
      </w:r>
    </w:p>
    <w:p w:rsidR="002A1DFC" w:rsidRDefault="002A1DFC">
      <w:pPr>
        <w:pStyle w:val="ConsPlusTitle"/>
        <w:jc w:val="center"/>
      </w:pPr>
      <w:r>
        <w:t>для инвалидов и лиц с ограниченными возможностями здоровья</w:t>
      </w:r>
    </w:p>
    <w:p w:rsidR="002A1DFC" w:rsidRDefault="002A1DFC">
      <w:pPr>
        <w:pStyle w:val="ConsPlusNormal"/>
        <w:jc w:val="both"/>
      </w:pPr>
    </w:p>
    <w:p w:rsidR="002A1DFC" w:rsidRDefault="002A1DFC">
      <w:pPr>
        <w:pStyle w:val="ConsPlusNormal"/>
        <w:ind w:firstLine="540"/>
        <w:jc w:val="both"/>
      </w:pPr>
      <w:r>
        <w:t>33.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2A1DFC" w:rsidRDefault="002A1DFC">
      <w:pPr>
        <w:pStyle w:val="ConsPlusNormal"/>
        <w:spacing w:before="220"/>
        <w:ind w:firstLine="540"/>
        <w:jc w:val="both"/>
      </w:pPr>
      <w:r>
        <w:t>34. При проведении вступительных испытаний обеспечивается соблюдение следующих требований:</w:t>
      </w:r>
    </w:p>
    <w:p w:rsidR="002A1DFC" w:rsidRDefault="002A1DFC">
      <w:pPr>
        <w:pStyle w:val="ConsPlusNormal"/>
        <w:spacing w:before="220"/>
        <w:ind w:firstLine="540"/>
        <w:jc w:val="both"/>
      </w:pPr>
      <w:r>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rsidR="002A1DFC" w:rsidRDefault="002A1DFC">
      <w:pPr>
        <w:pStyle w:val="ConsPlusNormal"/>
        <w:spacing w:before="220"/>
        <w:ind w:firstLine="540"/>
        <w:jc w:val="both"/>
      </w:pPr>
      <w:r>
        <w:t>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2A1DFC" w:rsidRDefault="002A1DFC">
      <w:pPr>
        <w:pStyle w:val="ConsPlusNormal"/>
        <w:spacing w:before="220"/>
        <w:ind w:firstLine="540"/>
        <w:jc w:val="both"/>
      </w:pPr>
      <w:r>
        <w:t>поступающим предоставляется в печатном виде инструкция о порядке проведения вступительных испытаний;</w:t>
      </w:r>
    </w:p>
    <w:p w:rsidR="002A1DFC" w:rsidRDefault="002A1DFC">
      <w:pPr>
        <w:pStyle w:val="ConsPlusNormal"/>
        <w:spacing w:before="220"/>
        <w:ind w:firstLine="540"/>
        <w:jc w:val="both"/>
      </w:pPr>
      <w: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2A1DFC" w:rsidRDefault="002A1DFC">
      <w:pPr>
        <w:pStyle w:val="ConsPlusNormal"/>
        <w:spacing w:before="220"/>
        <w:ind w:firstLine="540"/>
        <w:jc w:val="both"/>
      </w:pPr>
      <w: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2A1DFC" w:rsidRDefault="002A1DFC">
      <w:pPr>
        <w:pStyle w:val="ConsPlusNormal"/>
        <w:spacing w:before="220"/>
        <w:ind w:firstLine="540"/>
        <w:jc w:val="both"/>
      </w:pPr>
      <w:r>
        <w:t>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rsidR="002A1DFC" w:rsidRDefault="002A1DFC">
      <w:pPr>
        <w:pStyle w:val="ConsPlusNormal"/>
        <w:spacing w:before="220"/>
        <w:ind w:firstLine="540"/>
        <w:jc w:val="both"/>
      </w:pPr>
      <w:r>
        <w:t>а) для слепых:</w:t>
      </w:r>
    </w:p>
    <w:p w:rsidR="002A1DFC" w:rsidRDefault="002A1DFC">
      <w:pPr>
        <w:pStyle w:val="ConsPlusNormal"/>
        <w:spacing w:before="220"/>
        <w:ind w:firstLine="540"/>
        <w:jc w:val="both"/>
      </w:pPr>
      <w: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2A1DFC" w:rsidRDefault="002A1DFC">
      <w:pPr>
        <w:pStyle w:val="ConsPlusNormal"/>
        <w:spacing w:before="220"/>
        <w:ind w:firstLine="540"/>
        <w:jc w:val="both"/>
      </w:pPr>
      <w: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2A1DFC" w:rsidRDefault="002A1DFC">
      <w:pPr>
        <w:pStyle w:val="ConsPlusNormal"/>
        <w:spacing w:before="220"/>
        <w:ind w:firstLine="540"/>
        <w:jc w:val="both"/>
      </w:pPr>
      <w: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2A1DFC" w:rsidRDefault="002A1DFC">
      <w:pPr>
        <w:pStyle w:val="ConsPlusNormal"/>
        <w:spacing w:before="220"/>
        <w:ind w:firstLine="540"/>
        <w:jc w:val="both"/>
      </w:pPr>
      <w:r>
        <w:t>б) для слабовидящих:</w:t>
      </w:r>
    </w:p>
    <w:p w:rsidR="002A1DFC" w:rsidRDefault="002A1DFC">
      <w:pPr>
        <w:pStyle w:val="ConsPlusNormal"/>
        <w:spacing w:before="220"/>
        <w:ind w:firstLine="540"/>
        <w:jc w:val="both"/>
      </w:pPr>
      <w:r>
        <w:t>обеспечивается индивидуальное равномерное освещение не менее 300 люкс;</w:t>
      </w:r>
    </w:p>
    <w:p w:rsidR="002A1DFC" w:rsidRDefault="002A1DFC">
      <w:pPr>
        <w:pStyle w:val="ConsPlusNormal"/>
        <w:spacing w:before="220"/>
        <w:ind w:firstLine="540"/>
        <w:jc w:val="both"/>
      </w:pPr>
      <w:r>
        <w:t>поступающим для выполнения задания при необходимости предоставляется увеличивающее устройство;</w:t>
      </w:r>
    </w:p>
    <w:p w:rsidR="002A1DFC" w:rsidRDefault="002A1DFC">
      <w:pPr>
        <w:pStyle w:val="ConsPlusNormal"/>
        <w:spacing w:before="220"/>
        <w:ind w:firstLine="540"/>
        <w:jc w:val="both"/>
      </w:pPr>
      <w:r>
        <w:t>задания для выполнения, а также инструкция о порядке проведения вступительных испытаний оформляются увеличенным шрифтом;</w:t>
      </w:r>
    </w:p>
    <w:p w:rsidR="002A1DFC" w:rsidRDefault="002A1DFC">
      <w:pPr>
        <w:pStyle w:val="ConsPlusNormal"/>
        <w:spacing w:before="220"/>
        <w:ind w:firstLine="540"/>
        <w:jc w:val="both"/>
      </w:pPr>
      <w:r>
        <w:t>в) для глухих и слабослышащих:</w:t>
      </w:r>
    </w:p>
    <w:p w:rsidR="002A1DFC" w:rsidRDefault="002A1DFC">
      <w:pPr>
        <w:pStyle w:val="ConsPlusNormal"/>
        <w:spacing w:before="220"/>
        <w:ind w:firstLine="540"/>
        <w:jc w:val="both"/>
      </w:pPr>
      <w:r>
        <w:t>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2A1DFC" w:rsidRDefault="002A1DFC">
      <w:pPr>
        <w:pStyle w:val="ConsPlusNormal"/>
        <w:spacing w:before="220"/>
        <w:ind w:firstLine="540"/>
        <w:jc w:val="both"/>
      </w:pPr>
      <w: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2A1DFC" w:rsidRDefault="002A1DFC">
      <w:pPr>
        <w:pStyle w:val="ConsPlusNormal"/>
        <w:spacing w:before="220"/>
        <w:ind w:firstLine="540"/>
        <w:jc w:val="both"/>
      </w:pPr>
      <w: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2A1DFC" w:rsidRDefault="002A1DFC">
      <w:pPr>
        <w:pStyle w:val="ConsPlusNormal"/>
        <w:spacing w:before="220"/>
        <w:ind w:firstLine="540"/>
        <w:jc w:val="both"/>
      </w:pPr>
      <w:r>
        <w:t>письменные задания выполняются на компьютере со специализированным программным обеспечением или надиктовываются ассистенту;</w:t>
      </w:r>
    </w:p>
    <w:p w:rsidR="002A1DFC" w:rsidRDefault="002A1DFC">
      <w:pPr>
        <w:pStyle w:val="ConsPlusNormal"/>
        <w:spacing w:before="220"/>
        <w:ind w:firstLine="540"/>
        <w:jc w:val="both"/>
      </w:pPr>
      <w:r>
        <w:t>по желанию поступающих все вступительные испытания могут проводиться в устной форме.</w:t>
      </w:r>
    </w:p>
    <w:p w:rsidR="002A1DFC" w:rsidRDefault="002A1DFC">
      <w:pPr>
        <w:pStyle w:val="ConsPlusNormal"/>
        <w:jc w:val="both"/>
      </w:pPr>
    </w:p>
    <w:p w:rsidR="002A1DFC" w:rsidRDefault="002A1DFC">
      <w:pPr>
        <w:pStyle w:val="ConsPlusTitle"/>
        <w:jc w:val="center"/>
        <w:outlineLvl w:val="1"/>
      </w:pPr>
      <w:r>
        <w:t>VII. Общие правила подачи и рассмотрения апелляций</w:t>
      </w:r>
    </w:p>
    <w:p w:rsidR="002A1DFC" w:rsidRDefault="002A1DFC">
      <w:pPr>
        <w:pStyle w:val="ConsPlusNormal"/>
        <w:jc w:val="both"/>
      </w:pPr>
    </w:p>
    <w:p w:rsidR="002A1DFC" w:rsidRDefault="002A1DFC">
      <w:pPr>
        <w:pStyle w:val="ConsPlusNormal"/>
        <w:ind w:firstLine="540"/>
        <w:jc w:val="both"/>
      </w:pPr>
      <w:r>
        <w:t>35. 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rsidR="002A1DFC" w:rsidRDefault="002A1DFC">
      <w:pPr>
        <w:pStyle w:val="ConsPlusNormal"/>
        <w:spacing w:before="220"/>
        <w:ind w:firstLine="540"/>
        <w:jc w:val="both"/>
      </w:pPr>
      <w:r>
        <w:t>36.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rsidR="002A1DFC" w:rsidRDefault="002A1DFC">
      <w:pPr>
        <w:pStyle w:val="ConsPlusNormal"/>
        <w:spacing w:before="220"/>
        <w:ind w:firstLine="540"/>
        <w:jc w:val="both"/>
      </w:pPr>
      <w:r>
        <w:t>37. 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образовательной организацией. Приемная комиссия обеспечивает прием апелляций в течение всего рабочего дня.</w:t>
      </w:r>
    </w:p>
    <w:p w:rsidR="002A1DFC" w:rsidRDefault="002A1DFC">
      <w:pPr>
        <w:pStyle w:val="ConsPlusNormal"/>
        <w:spacing w:before="220"/>
        <w:ind w:firstLine="540"/>
        <w:jc w:val="both"/>
      </w:pPr>
      <w:r>
        <w:t>Рассмотрение апелляций проводится не позднее следующего дня после дня ознакомления с работами, выполненными в ходе вступительных испытаний.</w:t>
      </w:r>
    </w:p>
    <w:p w:rsidR="002A1DFC" w:rsidRDefault="002A1DFC">
      <w:pPr>
        <w:pStyle w:val="ConsPlusNormal"/>
        <w:spacing w:before="220"/>
        <w:ind w:firstLine="540"/>
        <w:jc w:val="both"/>
      </w:pPr>
      <w:r>
        <w:t>38.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 осуществляющих государственное управление в сфере образования.</w:t>
      </w:r>
    </w:p>
    <w:p w:rsidR="002A1DFC" w:rsidRDefault="002A1DFC">
      <w:pPr>
        <w:pStyle w:val="ConsPlusNormal"/>
        <w:spacing w:before="220"/>
        <w:ind w:firstLine="540"/>
        <w:jc w:val="both"/>
      </w:pPr>
      <w:r>
        <w:t>39. 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rsidR="002A1DFC" w:rsidRDefault="002A1DFC">
      <w:pPr>
        <w:pStyle w:val="ConsPlusNormal"/>
        <w:spacing w:before="220"/>
        <w:ind w:firstLine="540"/>
        <w:jc w:val="both"/>
      </w:pPr>
      <w:r>
        <w:t>40. С несовершеннолетним поступающим имеет право присутствовать один из родителей (законных представителей).</w:t>
      </w:r>
    </w:p>
    <w:p w:rsidR="002A1DFC" w:rsidRDefault="002A1DFC">
      <w:pPr>
        <w:pStyle w:val="ConsPlusNormal"/>
        <w:spacing w:before="220"/>
        <w:ind w:firstLine="540"/>
        <w:jc w:val="both"/>
      </w:pPr>
      <w:r>
        <w:t>41. Решения апелляционной комиссии принимаются большинством голосов от числа лиц, входящих в состав апелляционной комиссии и присутствующих на ее заседании. При равенстве голосов решающим является голос председательствующего на заседании апелляционной комиссии.</w:t>
      </w:r>
    </w:p>
    <w:p w:rsidR="002A1DFC" w:rsidRDefault="002A1DFC">
      <w:pPr>
        <w:pStyle w:val="ConsPlusNormal"/>
        <w:spacing w:before="220"/>
        <w:ind w:firstLine="540"/>
        <w:jc w:val="both"/>
      </w:pPr>
      <w:r>
        <w:t>42. После рассмотрения апелляции выносится решение апелляционной комиссии об оценке по вступительному испытанию.</w:t>
      </w:r>
    </w:p>
    <w:p w:rsidR="002A1DFC" w:rsidRDefault="002A1DFC">
      <w:pPr>
        <w:pStyle w:val="ConsPlusNormal"/>
        <w:spacing w:before="220"/>
        <w:ind w:firstLine="540"/>
        <w:jc w:val="both"/>
      </w:pPr>
      <w:r>
        <w:t>Оформленное протоколом решение апелляционной комиссии доводится до сведения поступающего (под роспись).</w:t>
      </w:r>
    </w:p>
    <w:p w:rsidR="002A1DFC" w:rsidRDefault="002A1DFC">
      <w:pPr>
        <w:pStyle w:val="ConsPlusNormal"/>
        <w:jc w:val="both"/>
      </w:pPr>
    </w:p>
    <w:p w:rsidR="002A1DFC" w:rsidRDefault="002A1DFC">
      <w:pPr>
        <w:pStyle w:val="ConsPlusTitle"/>
        <w:jc w:val="center"/>
        <w:outlineLvl w:val="1"/>
      </w:pPr>
      <w:r>
        <w:t>VIII. Зачисление в образовательную организацию</w:t>
      </w:r>
    </w:p>
    <w:p w:rsidR="002A1DFC" w:rsidRDefault="002A1DFC">
      <w:pPr>
        <w:pStyle w:val="ConsPlusNormal"/>
        <w:jc w:val="both"/>
      </w:pPr>
    </w:p>
    <w:p w:rsidR="002A1DFC" w:rsidRDefault="002A1DFC">
      <w:pPr>
        <w:pStyle w:val="ConsPlusNormal"/>
        <w:ind w:firstLine="540"/>
        <w:jc w:val="both"/>
      </w:pPr>
      <w:r>
        <w:t>43. Поступающий представляет оригинал документа об образовании и (или) документа об образовании и о квалификации в сроки, установленные образовательной организацией.</w:t>
      </w:r>
    </w:p>
    <w:p w:rsidR="002A1DFC" w:rsidRDefault="002A1DFC">
      <w:pPr>
        <w:pStyle w:val="ConsPlusNormal"/>
        <w:spacing w:before="220"/>
        <w:ind w:firstLine="540"/>
        <w:jc w:val="both"/>
      </w:pPr>
      <w:r>
        <w:t>44. По истечении сроков представления оригиналов документов об образовании и (или) документов об образовании и о квалификации руководителем образовательной организации издается приказ о зачислении лиц, рекомендованных приемной комиссией к зачислению и представивших оригиналы соответствующих документов.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rsidR="002A1DFC" w:rsidRDefault="002A1DFC">
      <w:pPr>
        <w:pStyle w:val="ConsPlusNormal"/>
        <w:spacing w:before="220"/>
        <w:ind w:firstLine="540"/>
        <w:jc w:val="both"/>
      </w:pPr>
      <w:r>
        <w:t xml:space="preserve">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индивидуальных достижений, сведения о которых поступающий вправе представить при приеме, а также наличия договора о целевом обучении с организациями, указанными в </w:t>
      </w:r>
      <w:hyperlink r:id="rId28" w:history="1">
        <w:r>
          <w:rPr>
            <w:color w:val="0000FF"/>
          </w:rPr>
          <w:t>части 1 статьи 71.1</w:t>
        </w:r>
      </w:hyperlink>
      <w:r>
        <w:t xml:space="preserve"> Федерального закона "Об образовании в Российской Федерации" &lt;16&gt;.</w:t>
      </w:r>
    </w:p>
    <w:p w:rsidR="002A1DFC" w:rsidRDefault="002A1DFC">
      <w:pPr>
        <w:pStyle w:val="ConsPlusNormal"/>
        <w:spacing w:before="220"/>
        <w:ind w:firstLine="540"/>
        <w:jc w:val="both"/>
      </w:pPr>
      <w:r>
        <w:t>--------------------------------</w:t>
      </w:r>
    </w:p>
    <w:p w:rsidR="002A1DFC" w:rsidRDefault="002A1DFC">
      <w:pPr>
        <w:pStyle w:val="ConsPlusNormal"/>
        <w:spacing w:before="220"/>
        <w:ind w:firstLine="540"/>
        <w:jc w:val="both"/>
      </w:pPr>
      <w:r>
        <w:t>&lt;16&gt; Собрание законодательства Российской Федерации, 2012, N 53, ст. 7598; 2018, N 32, ст. 5130.</w:t>
      </w:r>
    </w:p>
    <w:p w:rsidR="002A1DFC" w:rsidRDefault="002A1DFC">
      <w:pPr>
        <w:pStyle w:val="ConsPlusNormal"/>
        <w:jc w:val="both"/>
      </w:pPr>
    </w:p>
    <w:p w:rsidR="002A1DFC" w:rsidRDefault="002A1DFC">
      <w:pPr>
        <w:pStyle w:val="ConsPlusNormal"/>
        <w:ind w:firstLine="540"/>
        <w:jc w:val="both"/>
      </w:pPr>
      <w:r>
        <w:t>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образовательной организацией самостоятельно.</w:t>
      </w:r>
    </w:p>
    <w:p w:rsidR="002A1DFC" w:rsidRDefault="002A1DFC">
      <w:pPr>
        <w:pStyle w:val="ConsPlusNormal"/>
        <w:spacing w:before="220"/>
        <w:ind w:firstLine="540"/>
        <w:jc w:val="both"/>
      </w:pPr>
      <w:r>
        <w:t>Результаты индивидуальных достижений и (или)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rsidR="002A1DFC" w:rsidRDefault="002A1DFC">
      <w:pPr>
        <w:pStyle w:val="ConsPlusNormal"/>
        <w:spacing w:before="220"/>
        <w:ind w:firstLine="540"/>
        <w:jc w:val="both"/>
      </w:pPr>
      <w:r>
        <w:t>При наличии результатов индивидуальных достижений и договора о целевом обучении учитывается в первую очередь договор о целевом обучении.</w:t>
      </w:r>
    </w:p>
    <w:p w:rsidR="002A1DFC" w:rsidRDefault="002A1DFC">
      <w:pPr>
        <w:pStyle w:val="ConsPlusNormal"/>
        <w:spacing w:before="220"/>
        <w:ind w:firstLine="540"/>
        <w:jc w:val="both"/>
      </w:pPr>
      <w:r>
        <w:t>45. При приеме на обучение по образовательным программам образовательной организацией учитываются следующие результаты индивидуальных достижений:</w:t>
      </w:r>
    </w:p>
    <w:p w:rsidR="002A1DFC" w:rsidRDefault="002A1DFC">
      <w:pPr>
        <w:pStyle w:val="ConsPlusNormal"/>
        <w:spacing w:before="220"/>
        <w:ind w:firstLine="540"/>
        <w:jc w:val="both"/>
      </w:pPr>
      <w:r>
        <w:t xml:space="preserve">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w:t>
      </w:r>
      <w:hyperlink r:id="rId29" w:history="1">
        <w:r>
          <w:rPr>
            <w:color w:val="0000FF"/>
          </w:rPr>
          <w:t>постановлением</w:t>
        </w:r>
      </w:hyperlink>
      <w:r>
        <w:t xml:space="preserve"> Правительства Российской Федерации от 17 ноября 2015 г. N 1239 "Об утверждении Правил выявления детей, проявивших выдающиеся способности, сопровождения и мониторинга их дальнейшего развития" &lt;17&gt;;</w:t>
      </w:r>
    </w:p>
    <w:p w:rsidR="002A1DFC" w:rsidRDefault="002A1DFC">
      <w:pPr>
        <w:pStyle w:val="ConsPlusNormal"/>
        <w:spacing w:before="220"/>
        <w:ind w:firstLine="540"/>
        <w:jc w:val="both"/>
      </w:pPr>
      <w:r>
        <w:t>--------------------------------</w:t>
      </w:r>
    </w:p>
    <w:p w:rsidR="002A1DFC" w:rsidRDefault="002A1DFC">
      <w:pPr>
        <w:pStyle w:val="ConsPlusNormal"/>
        <w:spacing w:before="220"/>
        <w:ind w:firstLine="540"/>
        <w:jc w:val="both"/>
      </w:pPr>
      <w:r>
        <w:t>&lt;17&gt; Собрание законодательства Российской Федерации, 2015, N 47, ст. 6602; 2020, N 22, ст. 3526.</w:t>
      </w:r>
    </w:p>
    <w:p w:rsidR="002A1DFC" w:rsidRDefault="002A1DFC">
      <w:pPr>
        <w:pStyle w:val="ConsPlusNormal"/>
        <w:jc w:val="both"/>
      </w:pPr>
    </w:p>
    <w:p w:rsidR="002A1DFC" w:rsidRDefault="002A1DFC">
      <w:pPr>
        <w:pStyle w:val="ConsPlusNormal"/>
        <w:ind w:firstLine="540"/>
        <w:jc w:val="both"/>
      </w:pPr>
      <w:r>
        <w:t>2)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"Абилимпикс";</w:t>
      </w:r>
    </w:p>
    <w:p w:rsidR="002A1DFC" w:rsidRDefault="002A1DFC">
      <w:pPr>
        <w:pStyle w:val="ConsPlusNormal"/>
        <w:spacing w:before="220"/>
        <w:ind w:firstLine="540"/>
        <w:jc w:val="both"/>
      </w:pPr>
      <w:r>
        <w:t>3) наличие у поступающего статуса победителя или призера чемпионата профессионального мастерства, проводимого Союзом "Агентство развития профессиональных сообществ и рабочих кадров "Молодые профессионалы (Ворлдскиллс Россия)", или международной организацией "Ворлдскиллс Интернешнл WorldSkills International", или международной организацией "Ворлдскиллс Европа (WorldSkills Europe)";</w:t>
      </w:r>
    </w:p>
    <w:p w:rsidR="002A1DFC" w:rsidRDefault="002A1DFC">
      <w:pPr>
        <w:pStyle w:val="ConsPlusNormal"/>
        <w:spacing w:before="220"/>
        <w:ind w:firstLine="540"/>
        <w:jc w:val="both"/>
      </w:pPr>
      <w:r>
        <w:t>4) наличие у поступающего статуса чемпиона или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w:t>
      </w:r>
    </w:p>
    <w:p w:rsidR="002A1DFC" w:rsidRDefault="002A1DFC">
      <w:pPr>
        <w:pStyle w:val="ConsPlusNormal"/>
        <w:spacing w:before="220"/>
        <w:ind w:firstLine="540"/>
        <w:jc w:val="both"/>
      </w:pPr>
      <w:r>
        <w:t>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Сурдлимпийских игр.</w:t>
      </w:r>
    </w:p>
    <w:p w:rsidR="002A1DFC" w:rsidRDefault="002A1DFC">
      <w:pPr>
        <w:pStyle w:val="ConsPlusNormal"/>
        <w:spacing w:before="220"/>
        <w:ind w:firstLine="540"/>
        <w:jc w:val="both"/>
      </w:pPr>
      <w:r>
        <w:t>Порядок учета результатов индивидуальных достижений и договора о целевом обучении устанавливается образовательной организацией в правилах приема, утвержденных образовательной организацией, самостоятельно.</w:t>
      </w:r>
    </w:p>
    <w:p w:rsidR="002A1DFC" w:rsidRDefault="002A1DFC">
      <w:pPr>
        <w:pStyle w:val="ConsPlusNormal"/>
        <w:spacing w:before="220"/>
        <w:ind w:firstLine="540"/>
        <w:jc w:val="both"/>
      </w:pPr>
      <w:r>
        <w:t>46. При наличии свободных мест, оставшихся после зачисления, в том числе по результатам вступительных испытаний, зачисление в образовательную организацию осуществляется до 1 декабря текущего года.</w:t>
      </w:r>
    </w:p>
    <w:p w:rsidR="002A1DFC" w:rsidRDefault="002A1DFC">
      <w:pPr>
        <w:pStyle w:val="ConsPlusNormal"/>
        <w:jc w:val="both"/>
      </w:pPr>
    </w:p>
    <w:p w:rsidR="002A1DFC" w:rsidRDefault="002A1DFC">
      <w:pPr>
        <w:pStyle w:val="ConsPlusNormal"/>
        <w:jc w:val="both"/>
      </w:pPr>
    </w:p>
    <w:p w:rsidR="002A1DFC" w:rsidRDefault="002A1DFC">
      <w:pPr>
        <w:pStyle w:val="ConsPlusNormal"/>
        <w:pBdr>
          <w:top w:val="single" w:sz="6" w:space="0" w:color="auto"/>
        </w:pBdr>
        <w:spacing w:before="100" w:after="100"/>
        <w:jc w:val="both"/>
        <w:rPr>
          <w:sz w:val="2"/>
          <w:szCs w:val="2"/>
        </w:rPr>
      </w:pPr>
    </w:p>
    <w:p w:rsidR="00093495" w:rsidRDefault="00093495"/>
    <w:sectPr w:rsidR="00093495" w:rsidSect="001C3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DFC"/>
    <w:rsid w:val="00093495"/>
    <w:rsid w:val="002675EE"/>
    <w:rsid w:val="002A1DFC"/>
    <w:rsid w:val="00580A00"/>
    <w:rsid w:val="00764ECB"/>
    <w:rsid w:val="00A56765"/>
    <w:rsid w:val="00CA5A30"/>
    <w:rsid w:val="00E20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635C1-6074-409B-BA15-585767E5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1D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1D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1D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1F504FB79E1FE1C4472CE2F9E901669EF0AB198A8CC97975AFBFA70FC6D0493DEE01477B698FF1B6A81BEDA44v9P" TargetMode="External"/><Relationship Id="rId13" Type="http://schemas.openxmlformats.org/officeDocument/2006/relationships/hyperlink" Target="consultantplus://offline/ref=0B91F504FB79E1FE1C4472CE2F9E90166BE804B39CA9CC97975AFBFA70FC6D0481DEB81877B481F91A7FD7EF9C1DECF3317EDEE68E9ADAB642vBP" TargetMode="External"/><Relationship Id="rId18" Type="http://schemas.openxmlformats.org/officeDocument/2006/relationships/hyperlink" Target="consultantplus://offline/ref=0B91F504FB79E1FE1C4472CE2F9E90166BEE02B29EABCC97975AFBFA70FC6D0481DEB81877B484FB1B7FD7EF9C1DECF3317EDEE68E9ADAB642vBP" TargetMode="External"/><Relationship Id="rId26" Type="http://schemas.openxmlformats.org/officeDocument/2006/relationships/hyperlink" Target="consultantplus://offline/ref=0B91F504FB79E1FE1C4472CE2F9E90166BE804B29BAFCC97975AFBFA70FC6D0493DEE01477B698FF1B6A81BEDA44v9P" TargetMode="External"/><Relationship Id="rId3" Type="http://schemas.openxmlformats.org/officeDocument/2006/relationships/webSettings" Target="webSettings.xml"/><Relationship Id="rId21" Type="http://schemas.openxmlformats.org/officeDocument/2006/relationships/hyperlink" Target="consultantplus://offline/ref=0B91F504FB79E1FE1C4472CE2F9E90166BEA00BB9BA3CC97975AFBFA70FC6D0481DEB81877B485F91C7FD7EF9C1DECF3317EDEE68E9ADAB642vBP" TargetMode="External"/><Relationship Id="rId7" Type="http://schemas.openxmlformats.org/officeDocument/2006/relationships/hyperlink" Target="consultantplus://offline/ref=0B91F504FB79E1FE1C4472CE2F9E901669E907B499A8CC97975AFBFA70FC6D0493DEE01477B698FF1B6A81BEDA44v9P" TargetMode="External"/><Relationship Id="rId12" Type="http://schemas.openxmlformats.org/officeDocument/2006/relationships/hyperlink" Target="consultantplus://offline/ref=0B91F504FB79E1FE1C4472CE2F9E90166BEF01B19EAFCC97975AFBFA70FC6D0493DEE01477B698FF1B6A81BEDA44v9P" TargetMode="External"/><Relationship Id="rId17" Type="http://schemas.openxmlformats.org/officeDocument/2006/relationships/hyperlink" Target="consultantplus://offline/ref=0B91F504FB79E1FE1C4472CE2F9E90166BE804B39CA9CC97975AFBFA70FC6D0481DEB81877B481F9197FD7EF9C1DECF3317EDEE68E9ADAB642vBP" TargetMode="External"/><Relationship Id="rId25" Type="http://schemas.openxmlformats.org/officeDocument/2006/relationships/hyperlink" Target="consultantplus://offline/ref=0B91F504FB79E1FE1C4472CE2F9E90166BEA01B094ACCC97975AFBFA70FC6D0493DEE01477B698FF1B6A81BEDA44v9P" TargetMode="External"/><Relationship Id="rId2" Type="http://schemas.openxmlformats.org/officeDocument/2006/relationships/settings" Target="settings.xml"/><Relationship Id="rId16" Type="http://schemas.openxmlformats.org/officeDocument/2006/relationships/hyperlink" Target="consultantplus://offline/ref=0B91F504FB79E1FE1C4472CE2F9E90166BEA00BB9FA3CC97975AFBFA70FC6D0493DEE01477B698FF1B6A81BEDA44v9P" TargetMode="External"/><Relationship Id="rId20" Type="http://schemas.openxmlformats.org/officeDocument/2006/relationships/hyperlink" Target="consultantplus://offline/ref=0B91F504FB79E1FE1C4472CE2F9E90166BE804B39CA9CC97975AFBFA70FC6D0493DEE01477B698FF1B6A81BEDA44v9P" TargetMode="External"/><Relationship Id="rId29" Type="http://schemas.openxmlformats.org/officeDocument/2006/relationships/hyperlink" Target="consultantplus://offline/ref=0B91F504FB79E1FE1C4472CE2F9E90166BE801BA9CA3CC97975AFBFA70FC6D0493DEE01477B698FF1B6A81BEDA44v9P" TargetMode="External"/><Relationship Id="rId1" Type="http://schemas.openxmlformats.org/officeDocument/2006/relationships/styles" Target="styles.xml"/><Relationship Id="rId6" Type="http://schemas.openxmlformats.org/officeDocument/2006/relationships/hyperlink" Target="consultantplus://offline/ref=0B91F504FB79E1FE1C4472CE2F9E90166BEA00BB9EA9CC97975AFBFA70FC6D0481DEB81877B486FB1B7FD7EF9C1DECF3317EDEE68E9ADAB642vBP" TargetMode="External"/><Relationship Id="rId11" Type="http://schemas.openxmlformats.org/officeDocument/2006/relationships/hyperlink" Target="consultantplus://offline/ref=0B91F504FB79E1FE1C4472CE2F9E90166BEC04B09FAECC97975AFBFA70FC6D0493DEE01477B698FF1B6A81BEDA44v9P" TargetMode="External"/><Relationship Id="rId24" Type="http://schemas.openxmlformats.org/officeDocument/2006/relationships/hyperlink" Target="consultantplus://offline/ref=0B91F504FB79E1FE1C4472CE2F9E90166BE800B698A3CC97975AFBFA70FC6D0493DEE01477B698FF1B6A81BEDA44v9P" TargetMode="External"/><Relationship Id="rId5" Type="http://schemas.openxmlformats.org/officeDocument/2006/relationships/hyperlink" Target="consultantplus://offline/ref=0B91F504FB79E1FE1C4472CE2F9E90166BE804B39CA9CC97975AFBFA70FC6D0481DEB81B73B08DAB4830D6B3D84AFFF3317EDCE49249v9P" TargetMode="External"/><Relationship Id="rId15" Type="http://schemas.openxmlformats.org/officeDocument/2006/relationships/hyperlink" Target="consultantplus://offline/ref=0B91F504FB79E1FE1C4472CE2F9E90166BE804B39CA9CC97975AFBFA70FC6D0481DEB81870B68DAB4830D6B3D84AFFF3317EDCE49249v9P" TargetMode="External"/><Relationship Id="rId23" Type="http://schemas.openxmlformats.org/officeDocument/2006/relationships/hyperlink" Target="consultantplus://offline/ref=0B91F504FB79E1FE1C4472CE2F9E901669E802B49AA3CC97975AFBFA70FC6D0481DEB81877B486FF107FD7EF9C1DECF3317EDEE68E9ADAB642vBP" TargetMode="External"/><Relationship Id="rId28" Type="http://schemas.openxmlformats.org/officeDocument/2006/relationships/hyperlink" Target="consultantplus://offline/ref=0B91F504FB79E1FE1C4472CE2F9E90166BE804B39CA9CC97975AFBFA70FC6D0481DEB81870B18DAB4830D6B3D84AFFF3317EDCE49249v9P" TargetMode="External"/><Relationship Id="rId10" Type="http://schemas.openxmlformats.org/officeDocument/2006/relationships/hyperlink" Target="consultantplus://offline/ref=0B91F504FB79E1FE1C4472CE2F9E901669E400B094A3CC97975AFBFA70FC6D0493DEE01477B698FF1B6A81BEDA44v9P" TargetMode="External"/><Relationship Id="rId19" Type="http://schemas.openxmlformats.org/officeDocument/2006/relationships/hyperlink" Target="consultantplus://offline/ref=0B91F504FB79E1FE1C4472CE2F9E90166BE804B39CA9CC97975AFBFA70FC6D0481DEB81877B585F61A7FD7EF9C1DECF3317EDEE68E9ADAB642vBP"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0B91F504FB79E1FE1C4472CE2F9E90166BEF01B09CAACC97975AFBFA70FC6D0493DEE01477B698FF1B6A81BEDA44v9P" TargetMode="External"/><Relationship Id="rId14" Type="http://schemas.openxmlformats.org/officeDocument/2006/relationships/hyperlink" Target="consultantplus://offline/ref=0B91F504FB79E1FE1C4472CE2F9E90166BE804B39CA9CC97975AFBFA70FC6D0493DEE01477B698FF1B6A81BEDA44v9P" TargetMode="External"/><Relationship Id="rId22" Type="http://schemas.openxmlformats.org/officeDocument/2006/relationships/hyperlink" Target="consultantplus://offline/ref=0B91F504FB79E1FE1C4472CE2F9E901669E802B79AAECC97975AFBFA70FC6D0481DEB81870BFD2AE5D218EBEDA56E1F12D62DEE649v1P" TargetMode="External"/><Relationship Id="rId27" Type="http://schemas.openxmlformats.org/officeDocument/2006/relationships/hyperlink" Target="consultantplus://offline/ref=0B91F504FB79E1FE1C4472CE2F9E90166BE804B39CA9CC97975AFBFA70FC6D0481DEB81B73B08DAB4830D6B3D84AFFF3317EDCE49249v9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6279</Words>
  <Characters>35795</Characters>
  <Application>Microsoft Office Word</Application>
  <DocSecurity>4</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Викторовна Марьянчук</dc:creator>
  <cp:lastModifiedBy>Oksana</cp:lastModifiedBy>
  <cp:revision>2</cp:revision>
  <dcterms:created xsi:type="dcterms:W3CDTF">2021-12-24T07:26:00Z</dcterms:created>
  <dcterms:modified xsi:type="dcterms:W3CDTF">2021-12-24T07:26:00Z</dcterms:modified>
</cp:coreProperties>
</file>